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D6F" w:rsidRPr="00175D6F" w:rsidRDefault="00A465B6" w:rsidP="00363DED">
      <w:pPr>
        <w:jc w:val="center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75D6F" w:rsidRPr="00175D6F">
        <w:rPr>
          <w:rFonts w:ascii="Times New Roman" w:eastAsia="Times New Roman" w:hAnsi="Times New Roman" w:cs="Times New Roman"/>
          <w:sz w:val="28"/>
          <w:szCs w:val="26"/>
        </w:rPr>
        <w:t>МУ «</w:t>
      </w:r>
      <w:r w:rsidR="00175D6F" w:rsidRPr="00175D6F">
        <w:rPr>
          <w:rFonts w:ascii="Times New Roman" w:eastAsia="Calibri" w:hAnsi="Times New Roman" w:cs="Times New Roman"/>
          <w:sz w:val="28"/>
          <w:szCs w:val="26"/>
        </w:rPr>
        <w:t xml:space="preserve">ВЕДЕНСКИЙ </w:t>
      </w:r>
      <w:proofErr w:type="gramStart"/>
      <w:r w:rsidR="00175D6F" w:rsidRPr="00175D6F">
        <w:rPr>
          <w:rFonts w:ascii="Times New Roman" w:eastAsia="Calibri" w:hAnsi="Times New Roman" w:cs="Times New Roman"/>
          <w:sz w:val="28"/>
          <w:szCs w:val="26"/>
        </w:rPr>
        <w:t>РОО</w:t>
      </w:r>
      <w:r w:rsidR="00175D6F" w:rsidRPr="00175D6F">
        <w:rPr>
          <w:rFonts w:ascii="Times New Roman" w:eastAsia="Times New Roman" w:hAnsi="Times New Roman" w:cs="Times New Roman"/>
          <w:sz w:val="28"/>
          <w:szCs w:val="26"/>
        </w:rPr>
        <w:t>»</w:t>
      </w:r>
      <w:r w:rsidR="00363DED">
        <w:rPr>
          <w:rFonts w:ascii="Times New Roman" w:eastAsia="Times New Roman" w:hAnsi="Times New Roman" w:cs="Times New Roman"/>
          <w:sz w:val="28"/>
          <w:szCs w:val="26"/>
        </w:rPr>
        <w:t xml:space="preserve">   </w:t>
      </w:r>
      <w:proofErr w:type="gramEnd"/>
      <w:r w:rsidR="00363DED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                                     </w:t>
      </w:r>
      <w:r w:rsidR="00175D6F" w:rsidRPr="00175D6F">
        <w:rPr>
          <w:rFonts w:ascii="Times New Roman" w:eastAsia="Times New Roman" w:hAnsi="Times New Roman" w:cs="Times New Roman"/>
          <w:b/>
          <w:sz w:val="28"/>
          <w:szCs w:val="26"/>
        </w:rPr>
        <w:t>Муниципальное бюджетное общеобразовательное учреждение</w:t>
      </w:r>
      <w:r w:rsidR="00363DED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</w:t>
      </w:r>
      <w:r w:rsidR="00175D6F" w:rsidRPr="00175D6F">
        <w:rPr>
          <w:rFonts w:ascii="Times New Roman" w:eastAsia="Times New Roman" w:hAnsi="Times New Roman" w:cs="Times New Roman"/>
          <w:b/>
          <w:sz w:val="28"/>
          <w:szCs w:val="26"/>
        </w:rPr>
        <w:t>«Октябрьская с</w:t>
      </w:r>
      <w:r w:rsidR="00175D6F" w:rsidRPr="00175D6F">
        <w:rPr>
          <w:rFonts w:ascii="Times New Roman" w:eastAsia="Calibri" w:hAnsi="Times New Roman" w:cs="Times New Roman"/>
          <w:b/>
          <w:sz w:val="28"/>
          <w:szCs w:val="26"/>
        </w:rPr>
        <w:t>редняя общеобразовательная школа</w:t>
      </w:r>
      <w:r w:rsidR="00175D6F" w:rsidRPr="00175D6F">
        <w:rPr>
          <w:rFonts w:ascii="Times New Roman" w:eastAsia="Times New Roman" w:hAnsi="Times New Roman" w:cs="Times New Roman"/>
          <w:b/>
          <w:sz w:val="28"/>
          <w:szCs w:val="26"/>
        </w:rPr>
        <w:t>»</w:t>
      </w:r>
      <w:r w:rsidR="00175D6F" w:rsidRPr="00175D6F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  <w:r w:rsidR="00363DED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</w:t>
      </w:r>
      <w:r w:rsidR="00175D6F" w:rsidRPr="00175D6F">
        <w:rPr>
          <w:rFonts w:ascii="Times New Roman" w:eastAsia="Times New Roman" w:hAnsi="Times New Roman" w:cs="Times New Roman"/>
          <w:b/>
          <w:sz w:val="28"/>
          <w:szCs w:val="26"/>
        </w:rPr>
        <w:t>(МБОУ «Октябрьская СОШ»)</w:t>
      </w:r>
      <w:bookmarkStart w:id="0" w:name="_GoBack"/>
      <w:bookmarkEnd w:id="0"/>
    </w:p>
    <w:p w:rsidR="00175D6F" w:rsidRPr="00175D6F" w:rsidRDefault="00175D6F" w:rsidP="00175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75D6F">
        <w:rPr>
          <w:rFonts w:ascii="Times New Roman" w:eastAsia="Times New Roman" w:hAnsi="Times New Roman" w:cs="Times New Roman"/>
          <w:sz w:val="28"/>
          <w:szCs w:val="26"/>
        </w:rPr>
        <w:t xml:space="preserve"> МУ «ВЕДАНА К</w:t>
      </w:r>
      <w:r w:rsidRPr="00175D6F">
        <w:rPr>
          <w:rFonts w:ascii="Times New Roman" w:eastAsia="Times New Roman" w:hAnsi="Times New Roman" w:cs="Times New Roman"/>
          <w:sz w:val="28"/>
          <w:szCs w:val="26"/>
          <w:lang w:val="en-US"/>
        </w:rPr>
        <w:t>I</w:t>
      </w:r>
      <w:r w:rsidRPr="00175D6F">
        <w:rPr>
          <w:rFonts w:ascii="Times New Roman" w:eastAsia="Times New Roman" w:hAnsi="Times New Roman" w:cs="Times New Roman"/>
          <w:sz w:val="28"/>
          <w:szCs w:val="26"/>
        </w:rPr>
        <w:t>ДО»</w:t>
      </w:r>
    </w:p>
    <w:p w:rsidR="00175D6F" w:rsidRPr="00175D6F" w:rsidRDefault="00175D6F" w:rsidP="00175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Муниципальни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бюджетни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йукъарадешаран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учреждени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</w:p>
    <w:p w:rsidR="00175D6F" w:rsidRPr="00175D6F" w:rsidRDefault="00175D6F" w:rsidP="00175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«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Октябрьски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йуьртан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йуккъера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йукъарадешран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ишкол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»</w:t>
      </w:r>
    </w:p>
    <w:p w:rsidR="00175D6F" w:rsidRPr="00175D6F" w:rsidRDefault="00175D6F" w:rsidP="00175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(МБЙУ «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Октябрьски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proofErr w:type="spellStart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>йуьртан</w:t>
      </w:r>
      <w:proofErr w:type="spellEnd"/>
      <w:r w:rsidRPr="00175D6F">
        <w:rPr>
          <w:rFonts w:ascii="Times New Roman" w:eastAsia="Times New Roman" w:hAnsi="Times New Roman" w:cs="Times New Roman"/>
          <w:b/>
          <w:sz w:val="28"/>
          <w:szCs w:val="26"/>
        </w:rPr>
        <w:t xml:space="preserve"> ЙЙИ»)</w:t>
      </w:r>
    </w:p>
    <w:p w:rsidR="00175D6F" w:rsidRPr="00175D6F" w:rsidRDefault="00175D6F" w:rsidP="00175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5D6F" w:rsidRDefault="00175D6F" w:rsidP="00A465B6">
      <w:pPr>
        <w:rPr>
          <w:rFonts w:ascii="Times New Roman" w:hAnsi="Times New Roman" w:cs="Times New Roman"/>
          <w:sz w:val="28"/>
          <w:szCs w:val="24"/>
        </w:rPr>
      </w:pPr>
    </w:p>
    <w:p w:rsidR="00A465B6" w:rsidRPr="00A465B6" w:rsidRDefault="00A465B6" w:rsidP="00A465B6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75D6F">
        <w:rPr>
          <w:rFonts w:ascii="Times New Roman" w:hAnsi="Times New Roman" w:cs="Times New Roman"/>
          <w:sz w:val="28"/>
          <w:szCs w:val="24"/>
        </w:rPr>
        <w:t>с. Октябрьское</w:t>
      </w:r>
      <w:r w:rsidRPr="00A465B6">
        <w:rPr>
          <w:rFonts w:ascii="Times New Roman" w:hAnsi="Times New Roman" w:cs="Times New Roman"/>
          <w:sz w:val="28"/>
          <w:szCs w:val="24"/>
        </w:rPr>
        <w:t xml:space="preserve">         </w:t>
      </w:r>
      <w:r w:rsidR="00175D6F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A465B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="00175D6F">
        <w:rPr>
          <w:rFonts w:ascii="Times New Roman" w:hAnsi="Times New Roman" w:cs="Times New Roman"/>
          <w:sz w:val="28"/>
          <w:szCs w:val="24"/>
        </w:rPr>
        <w:t xml:space="preserve">25.12.2023 </w:t>
      </w:r>
      <w:r>
        <w:rPr>
          <w:rFonts w:ascii="Times New Roman" w:hAnsi="Times New Roman" w:cs="Times New Roman"/>
          <w:sz w:val="28"/>
          <w:szCs w:val="24"/>
        </w:rPr>
        <w:t>г.</w:t>
      </w:r>
    </w:p>
    <w:p w:rsidR="00094266" w:rsidRDefault="00094266" w:rsidP="00CD619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65B6" w:rsidRPr="001D030E" w:rsidRDefault="00CD619C" w:rsidP="00286E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Анализ выполнения</w:t>
      </w:r>
      <w:r w:rsidR="00094266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комплексной </w:t>
      </w:r>
      <w:r w:rsidR="00A465B6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диагностической </w:t>
      </w:r>
      <w:r w:rsidR="00094266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работы обучающимися </w:t>
      </w:r>
    </w:p>
    <w:p w:rsidR="001E1312" w:rsidRPr="001D030E" w:rsidRDefault="00915877" w:rsidP="00286E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4</w:t>
      </w:r>
      <w:r w:rsidR="003F1DF2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класса</w:t>
      </w:r>
      <w:r w:rsidR="00094266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МБОУ «</w:t>
      </w:r>
      <w:r w:rsidR="00D61287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Октябрьская</w:t>
      </w:r>
      <w:r w:rsidR="00094266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СОШ»</w:t>
      </w:r>
      <w:r w:rsidR="001E1312"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3F1DF2" w:rsidRPr="001D030E" w:rsidRDefault="001E1312" w:rsidP="00286E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 рамках реализации регионального проекта «</w:t>
      </w:r>
      <w:proofErr w:type="spellStart"/>
      <w:r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ПРОдвижение</w:t>
      </w:r>
      <w:proofErr w:type="spellEnd"/>
      <w:r w:rsidRPr="001D030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»</w:t>
      </w:r>
    </w:p>
    <w:p w:rsidR="00A465B6" w:rsidRPr="00094266" w:rsidRDefault="00A465B6" w:rsidP="00286EE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40A50" w:rsidRPr="00E81C23" w:rsidRDefault="00175D6F" w:rsidP="00A4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A4587" w:rsidRPr="00EA4587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и науки Чеченской Республики </w:t>
      </w:r>
      <w:r w:rsidR="00EA4587" w:rsidRPr="00EA4587">
        <w:rPr>
          <w:rFonts w:ascii="Times New Roman" w:hAnsi="Times New Roman" w:cs="Times New Roman"/>
          <w:sz w:val="28"/>
          <w:szCs w:val="28"/>
        </w:rPr>
        <w:t>№1131-п от 28.08.2023г.  «О реализации регионального проекта «</w:t>
      </w:r>
      <w:proofErr w:type="spellStart"/>
      <w:r w:rsidR="00EA4587" w:rsidRPr="00EA4587">
        <w:rPr>
          <w:rFonts w:ascii="Times New Roman" w:hAnsi="Times New Roman" w:cs="Times New Roman"/>
          <w:sz w:val="28"/>
          <w:szCs w:val="28"/>
        </w:rPr>
        <w:t>ПРОдвижение</w:t>
      </w:r>
      <w:proofErr w:type="spellEnd"/>
      <w:r w:rsidR="00EA4587" w:rsidRPr="00EA4587">
        <w:rPr>
          <w:rFonts w:ascii="Times New Roman" w:hAnsi="Times New Roman" w:cs="Times New Roman"/>
          <w:sz w:val="28"/>
          <w:szCs w:val="28"/>
        </w:rPr>
        <w:t>» для обучающихся 4-х классов общеобразовательных организаций Чеченской Республики»</w:t>
      </w:r>
      <w:r w:rsidR="00D40A50">
        <w:rPr>
          <w:rFonts w:ascii="Times New Roman" w:hAnsi="Times New Roman" w:cs="Times New Roman"/>
          <w:sz w:val="28"/>
          <w:szCs w:val="28"/>
        </w:rPr>
        <w:t xml:space="preserve"> в </w:t>
      </w:r>
      <w:r w:rsidR="00D40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</w:t>
      </w:r>
      <w:r w:rsidR="00D612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Октябрьская</w:t>
      </w:r>
      <w:r w:rsidR="00D40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 </w:t>
      </w:r>
      <w:r w:rsidR="001E13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20.12.2023г. </w:t>
      </w:r>
      <w:r w:rsidR="00D40A50">
        <w:rPr>
          <w:rFonts w:ascii="Times New Roman" w:hAnsi="Times New Roman" w:cs="Times New Roman"/>
          <w:sz w:val="28"/>
          <w:szCs w:val="28"/>
        </w:rPr>
        <w:t>проведена комплексная диагностическая работа в 4 классе</w:t>
      </w:r>
      <w:r w:rsidR="00D40A50" w:rsidRPr="00E81C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A50" w:rsidRPr="00A465B6">
        <w:rPr>
          <w:rFonts w:ascii="Times New Roman" w:hAnsi="Times New Roman" w:cs="Times New Roman"/>
          <w:bCs/>
          <w:sz w:val="28"/>
          <w:szCs w:val="28"/>
        </w:rPr>
        <w:t>с целью</w:t>
      </w:r>
      <w:r w:rsidR="00D40A50" w:rsidRPr="00E81C23">
        <w:rPr>
          <w:rFonts w:ascii="Times New Roman" w:hAnsi="Times New Roman" w:cs="Times New Roman"/>
          <w:sz w:val="28"/>
          <w:szCs w:val="28"/>
        </w:rPr>
        <w:t xml:space="preserve"> определения достижений обучающимися предметных результатов освоения основной образовательной программы начального общего образования.</w:t>
      </w:r>
    </w:p>
    <w:p w:rsidR="00D40A50" w:rsidRPr="00E81C23" w:rsidRDefault="00175D6F" w:rsidP="007E7C2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ab/>
      </w:r>
      <w:r w:rsidR="00D40A50" w:rsidRPr="00E81C23">
        <w:rPr>
          <w:rFonts w:ascii="Times New Roman" w:hAnsi="Times New Roman" w:cs="Times New Roman"/>
          <w:b/>
          <w:sz w:val="28"/>
          <w:szCs w:val="28"/>
          <w:lang w:eastAsia="en-US"/>
        </w:rPr>
        <w:t>Задачи исследования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D40A50" w:rsidRPr="00E81C23" w:rsidRDefault="00175D6F" w:rsidP="00A465B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>1) опр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еделить уровень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образовательных 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>достижений</w:t>
      </w:r>
      <w:proofErr w:type="gramEnd"/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>обучающихся 4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клас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>са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по 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>предметам «Русский язык, «Математика»,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«Окружающий мир»;</w:t>
      </w:r>
    </w:p>
    <w:p w:rsidR="00175D6F" w:rsidRDefault="00175D6F" w:rsidP="00175D6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2) выделить сильные и слабые стороны в подготовке 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>обучающихся 4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клас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>са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по 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>предметам «Русский язык, «Математика»,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«Окружающий мир»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>с це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 xml:space="preserve">лью выстраивания </w:t>
      </w:r>
      <w:proofErr w:type="gramStart"/>
      <w:r w:rsidR="00D40A50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индивидуальных 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образо</w:t>
      </w:r>
      <w:r w:rsidR="00D40A50">
        <w:rPr>
          <w:rFonts w:ascii="Times New Roman" w:hAnsi="Times New Roman" w:cs="Times New Roman"/>
          <w:sz w:val="28"/>
          <w:szCs w:val="28"/>
          <w:lang w:eastAsia="en-US"/>
        </w:rPr>
        <w:t>вательных</w:t>
      </w:r>
      <w:proofErr w:type="gramEnd"/>
      <w:r w:rsidR="00D40A50">
        <w:rPr>
          <w:rFonts w:ascii="Times New Roman" w:hAnsi="Times New Roman" w:cs="Times New Roman"/>
          <w:sz w:val="28"/>
          <w:szCs w:val="28"/>
          <w:lang w:eastAsia="en-US"/>
        </w:rPr>
        <w:t xml:space="preserve"> маршрутов</w:t>
      </w:r>
      <w:r w:rsidR="00D40A50" w:rsidRPr="00E81C23">
        <w:rPr>
          <w:rFonts w:ascii="Times New Roman" w:hAnsi="Times New Roman" w:cs="Times New Roman"/>
          <w:sz w:val="28"/>
          <w:szCs w:val="28"/>
          <w:lang w:eastAsia="en-US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75D6F" w:rsidRDefault="00175D6F" w:rsidP="00175D6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F6006" w:rsidRPr="00A465B6">
        <w:rPr>
          <w:rFonts w:ascii="Times New Roman" w:hAnsi="Times New Roman" w:cs="Times New Roman"/>
          <w:sz w:val="28"/>
          <w:szCs w:val="24"/>
        </w:rPr>
        <w:t>Работа содержит две группы заданий, обязательных для выполнения всеми учащимися. Назначение первой группы – обеспечить проверку достижения учащимся уровня базовой подготовки, а второй – обеспечить проверку достижени</w:t>
      </w:r>
      <w:r>
        <w:rPr>
          <w:rFonts w:ascii="Times New Roman" w:hAnsi="Times New Roman" w:cs="Times New Roman"/>
          <w:sz w:val="28"/>
          <w:szCs w:val="24"/>
        </w:rPr>
        <w:t>я повышенного уровня подготовки.</w:t>
      </w:r>
    </w:p>
    <w:p w:rsidR="00175D6F" w:rsidRDefault="00175D6F" w:rsidP="00175D6F">
      <w:pPr>
        <w:spacing w:after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EE2E12" w:rsidRPr="00A465B6">
        <w:rPr>
          <w:rFonts w:ascii="Times New Roman" w:hAnsi="Times New Roman" w:cs="Times New Roman"/>
          <w:sz w:val="28"/>
          <w:szCs w:val="24"/>
        </w:rPr>
        <w:t>Из 11 заданий проверочной работы 8</w:t>
      </w:r>
      <w:r w:rsidR="007F6006" w:rsidRPr="00A465B6">
        <w:rPr>
          <w:rFonts w:ascii="Times New Roman" w:hAnsi="Times New Roman" w:cs="Times New Roman"/>
          <w:sz w:val="28"/>
          <w:szCs w:val="24"/>
        </w:rPr>
        <w:t xml:space="preserve"> относятс</w:t>
      </w:r>
      <w:r w:rsidR="00EE2E12" w:rsidRPr="00A465B6">
        <w:rPr>
          <w:rFonts w:ascii="Times New Roman" w:hAnsi="Times New Roman" w:cs="Times New Roman"/>
          <w:sz w:val="28"/>
          <w:szCs w:val="24"/>
        </w:rPr>
        <w:t>я к базовому уровню сложности, 3</w:t>
      </w:r>
      <w:r>
        <w:rPr>
          <w:rFonts w:ascii="Times New Roman" w:hAnsi="Times New Roman" w:cs="Times New Roman"/>
          <w:sz w:val="28"/>
          <w:szCs w:val="24"/>
        </w:rPr>
        <w:t xml:space="preserve"> задания – к повышенному уровню.</w:t>
      </w:r>
    </w:p>
    <w:p w:rsidR="007F6006" w:rsidRPr="00175D6F" w:rsidRDefault="00175D6F" w:rsidP="00175D6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F6006" w:rsidRPr="00A465B6">
        <w:rPr>
          <w:rFonts w:ascii="Times New Roman" w:hAnsi="Times New Roman" w:cs="Times New Roman"/>
          <w:sz w:val="28"/>
          <w:szCs w:val="24"/>
        </w:rPr>
        <w:t>В работе используются несколько видов заданий: с выбором верного отв</w:t>
      </w:r>
      <w:r w:rsidR="00EE2E12" w:rsidRPr="00A465B6">
        <w:rPr>
          <w:rFonts w:ascii="Times New Roman" w:hAnsi="Times New Roman" w:cs="Times New Roman"/>
          <w:sz w:val="28"/>
          <w:szCs w:val="24"/>
        </w:rPr>
        <w:t>ета из нескольких предложенных</w:t>
      </w:r>
      <w:r w:rsidR="007F6006" w:rsidRPr="00A465B6">
        <w:rPr>
          <w:rFonts w:ascii="Times New Roman" w:hAnsi="Times New Roman" w:cs="Times New Roman"/>
          <w:sz w:val="28"/>
          <w:szCs w:val="24"/>
        </w:rPr>
        <w:t>, с кратким ответом, с развернутым ответом.</w:t>
      </w:r>
    </w:p>
    <w:p w:rsidR="007F6006" w:rsidRPr="00A465B6" w:rsidRDefault="00175D6F" w:rsidP="00A465B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ab/>
      </w:r>
      <w:r w:rsidR="007F6006" w:rsidRPr="00A465B6">
        <w:rPr>
          <w:rFonts w:ascii="Times New Roman" w:hAnsi="Times New Roman" w:cs="Times New Roman"/>
          <w:sz w:val="28"/>
          <w:szCs w:val="24"/>
        </w:rPr>
        <w:t>Задания с выбором одного правильного ответа из нескольких предложенных оценивается 1 баллом при правильном выборе и 0 баллом при неправильном выборе или при наличии как правильного, так и неправильного выбора. За задания с кратким или разверну</w:t>
      </w:r>
      <w:r w:rsidR="00EE2E12" w:rsidRPr="00A465B6">
        <w:rPr>
          <w:rFonts w:ascii="Times New Roman" w:hAnsi="Times New Roman" w:cs="Times New Roman"/>
          <w:sz w:val="28"/>
          <w:szCs w:val="24"/>
        </w:rPr>
        <w:t>тым отв</w:t>
      </w:r>
      <w:r w:rsidR="00A465B6">
        <w:rPr>
          <w:rFonts w:ascii="Times New Roman" w:hAnsi="Times New Roman" w:cs="Times New Roman"/>
          <w:sz w:val="28"/>
          <w:szCs w:val="24"/>
        </w:rPr>
        <w:t xml:space="preserve">етами можно получить от 1 </w:t>
      </w:r>
      <w:proofErr w:type="gramStart"/>
      <w:r w:rsidR="00A465B6">
        <w:rPr>
          <w:rFonts w:ascii="Times New Roman" w:hAnsi="Times New Roman" w:cs="Times New Roman"/>
          <w:sz w:val="28"/>
          <w:szCs w:val="24"/>
        </w:rPr>
        <w:t xml:space="preserve">до </w:t>
      </w:r>
      <w:r w:rsidR="007F6006" w:rsidRPr="00A465B6">
        <w:rPr>
          <w:rFonts w:ascii="Times New Roman" w:hAnsi="Times New Roman" w:cs="Times New Roman"/>
          <w:sz w:val="28"/>
          <w:szCs w:val="24"/>
        </w:rPr>
        <w:t xml:space="preserve"> </w:t>
      </w:r>
      <w:r w:rsidR="00A465B6">
        <w:rPr>
          <w:rFonts w:ascii="Times New Roman" w:hAnsi="Times New Roman" w:cs="Times New Roman"/>
          <w:sz w:val="28"/>
          <w:szCs w:val="24"/>
        </w:rPr>
        <w:t>3</w:t>
      </w:r>
      <w:proofErr w:type="gramEnd"/>
      <w:r w:rsidR="00A465B6">
        <w:rPr>
          <w:rFonts w:ascii="Times New Roman" w:hAnsi="Times New Roman" w:cs="Times New Roman"/>
          <w:sz w:val="28"/>
          <w:szCs w:val="24"/>
        </w:rPr>
        <w:t xml:space="preserve"> </w:t>
      </w:r>
      <w:r w:rsidR="007F6006" w:rsidRPr="00A465B6">
        <w:rPr>
          <w:rFonts w:ascii="Times New Roman" w:hAnsi="Times New Roman" w:cs="Times New Roman"/>
          <w:sz w:val="28"/>
          <w:szCs w:val="24"/>
        </w:rPr>
        <w:t>баллов.</w:t>
      </w:r>
    </w:p>
    <w:p w:rsidR="007F6006" w:rsidRPr="00A465B6" w:rsidRDefault="00175D6F" w:rsidP="00A465B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EE2E12" w:rsidRPr="00A465B6">
        <w:rPr>
          <w:rFonts w:ascii="Times New Roman" w:hAnsi="Times New Roman" w:cs="Times New Roman"/>
          <w:sz w:val="28"/>
          <w:szCs w:val="24"/>
        </w:rPr>
        <w:t xml:space="preserve">В работе используются </w:t>
      </w:r>
      <w:proofErr w:type="gramStart"/>
      <w:r w:rsidR="00EE2E12" w:rsidRPr="00A465B6">
        <w:rPr>
          <w:rFonts w:ascii="Times New Roman" w:hAnsi="Times New Roman" w:cs="Times New Roman"/>
          <w:sz w:val="28"/>
          <w:szCs w:val="24"/>
        </w:rPr>
        <w:t xml:space="preserve">следующие </w:t>
      </w:r>
      <w:r w:rsidR="007F6006" w:rsidRPr="00A465B6">
        <w:rPr>
          <w:rFonts w:ascii="Times New Roman" w:hAnsi="Times New Roman" w:cs="Times New Roman"/>
          <w:sz w:val="28"/>
          <w:szCs w:val="24"/>
        </w:rPr>
        <w:t xml:space="preserve"> критерия</w:t>
      </w:r>
      <w:proofErr w:type="gramEnd"/>
      <w:r w:rsidR="00EE2E12" w:rsidRPr="00A465B6">
        <w:rPr>
          <w:rFonts w:ascii="Times New Roman" w:hAnsi="Times New Roman" w:cs="Times New Roman"/>
          <w:sz w:val="28"/>
          <w:szCs w:val="24"/>
        </w:rPr>
        <w:t xml:space="preserve"> оценивания</w:t>
      </w:r>
      <w:r w:rsidR="007F6006" w:rsidRPr="00A465B6">
        <w:rPr>
          <w:rFonts w:ascii="Times New Roman" w:hAnsi="Times New Roman" w:cs="Times New Roman"/>
          <w:sz w:val="28"/>
          <w:szCs w:val="24"/>
        </w:rPr>
        <w:t>:</w:t>
      </w: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2699"/>
        <w:gridCol w:w="2693"/>
        <w:gridCol w:w="2268"/>
        <w:gridCol w:w="1843"/>
      </w:tblGrid>
      <w:tr w:rsidR="00EE2E12" w:rsidRPr="00EE2E12" w:rsidTr="00286EE0">
        <w:trPr>
          <w:trHeight w:val="226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достижения планируемых результатов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от максимального балла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Отметка </w:t>
            </w:r>
          </w:p>
        </w:tc>
      </w:tr>
      <w:tr w:rsidR="00EE2E12" w:rsidRPr="00EE2E12" w:rsidTr="00286EE0">
        <w:trPr>
          <w:trHeight w:val="67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Менее 48 %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Менее 11 баллов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EE2E12" w:rsidRPr="00EE2E12" w:rsidTr="00286EE0">
        <w:trPr>
          <w:trHeight w:val="76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Базовый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53 – 77 %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 – 16 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EE2E12" w:rsidRPr="00EE2E12" w:rsidTr="00286EE0">
        <w:trPr>
          <w:trHeight w:val="76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Прочный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81 – 91 %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 – 19 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2E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EE2E12" w:rsidRPr="00EE2E12" w:rsidTr="00286EE0">
        <w:trPr>
          <w:trHeight w:val="765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E2E1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Повышенный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E2E1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96% – 100%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E2E1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20-21 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E12" w:rsidRPr="00EE2E12" w:rsidRDefault="00EE2E12" w:rsidP="00EE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EE2E1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</w:tr>
    </w:tbl>
    <w:p w:rsidR="00A465B6" w:rsidRDefault="00A465B6" w:rsidP="00A465B6">
      <w:pPr>
        <w:pStyle w:val="a6"/>
        <w:ind w:left="0"/>
        <w:rPr>
          <w:rFonts w:ascii="Times New Roman" w:hAnsi="Times New Roman" w:cs="Times New Roman"/>
          <w:sz w:val="28"/>
          <w:szCs w:val="24"/>
        </w:rPr>
      </w:pPr>
    </w:p>
    <w:p w:rsidR="00FA60BE" w:rsidRPr="00A465B6" w:rsidRDefault="00175D6F" w:rsidP="00175D6F">
      <w:pPr>
        <w:pStyle w:val="a6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EE2E12" w:rsidRPr="00A465B6">
        <w:rPr>
          <w:rFonts w:ascii="Times New Roman" w:hAnsi="Times New Roman" w:cs="Times New Roman"/>
          <w:sz w:val="28"/>
          <w:szCs w:val="24"/>
        </w:rPr>
        <w:t xml:space="preserve">Работа рассчитана на </w:t>
      </w:r>
      <w:proofErr w:type="gramStart"/>
      <w:r w:rsidR="00EE2E12" w:rsidRPr="00A465B6">
        <w:rPr>
          <w:rFonts w:ascii="Times New Roman" w:hAnsi="Times New Roman" w:cs="Times New Roman"/>
          <w:sz w:val="28"/>
          <w:szCs w:val="24"/>
        </w:rPr>
        <w:t>1  час</w:t>
      </w:r>
      <w:proofErr w:type="gramEnd"/>
      <w:r w:rsidR="00FA60BE" w:rsidRPr="00A465B6">
        <w:rPr>
          <w:rFonts w:ascii="Times New Roman" w:hAnsi="Times New Roman" w:cs="Times New Roman"/>
          <w:sz w:val="28"/>
          <w:szCs w:val="24"/>
        </w:rPr>
        <w:t xml:space="preserve"> </w:t>
      </w:r>
      <w:r w:rsidR="00EE2E12" w:rsidRPr="00A465B6">
        <w:rPr>
          <w:rFonts w:ascii="Times New Roman" w:hAnsi="Times New Roman" w:cs="Times New Roman"/>
          <w:sz w:val="28"/>
          <w:szCs w:val="24"/>
        </w:rPr>
        <w:t>(60 минут</w:t>
      </w:r>
      <w:r w:rsidR="00FA60BE" w:rsidRPr="00A465B6">
        <w:rPr>
          <w:rFonts w:ascii="Times New Roman" w:hAnsi="Times New Roman" w:cs="Times New Roman"/>
          <w:sz w:val="28"/>
          <w:szCs w:val="24"/>
        </w:rPr>
        <w:t>).</w:t>
      </w:r>
    </w:p>
    <w:p w:rsidR="00FA60BE" w:rsidRPr="00A465B6" w:rsidRDefault="00175D6F" w:rsidP="00175D6F">
      <w:pPr>
        <w:pStyle w:val="a6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A60BE" w:rsidRPr="00A465B6">
        <w:rPr>
          <w:rFonts w:ascii="Times New Roman" w:hAnsi="Times New Roman" w:cs="Times New Roman"/>
          <w:sz w:val="28"/>
          <w:szCs w:val="24"/>
        </w:rPr>
        <w:t xml:space="preserve">Уровень </w:t>
      </w:r>
      <w:proofErr w:type="spellStart"/>
      <w:r w:rsidR="00FA60BE" w:rsidRPr="00A465B6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="00FA60BE" w:rsidRPr="00A465B6">
        <w:rPr>
          <w:rFonts w:ascii="Times New Roman" w:hAnsi="Times New Roman" w:cs="Times New Roman"/>
          <w:sz w:val="28"/>
          <w:szCs w:val="24"/>
        </w:rPr>
        <w:t xml:space="preserve"> предметных умений рассчитывается по сумме баллов</w:t>
      </w:r>
      <w:r w:rsidR="00EE2E12" w:rsidRPr="00A465B6">
        <w:rPr>
          <w:rFonts w:ascii="Times New Roman" w:hAnsi="Times New Roman" w:cs="Times New Roman"/>
          <w:sz w:val="28"/>
          <w:szCs w:val="24"/>
        </w:rPr>
        <w:t xml:space="preserve"> за все задания базового уровня. Менее 11 баллов</w:t>
      </w:r>
      <w:r w:rsidR="00A465B6">
        <w:rPr>
          <w:rFonts w:ascii="Times New Roman" w:hAnsi="Times New Roman" w:cs="Times New Roman"/>
          <w:sz w:val="28"/>
          <w:szCs w:val="24"/>
        </w:rPr>
        <w:t xml:space="preserve"> </w:t>
      </w:r>
      <w:r w:rsidR="00EE2E12" w:rsidRPr="00A465B6">
        <w:rPr>
          <w:rFonts w:ascii="Times New Roman" w:hAnsi="Times New Roman" w:cs="Times New Roman"/>
          <w:sz w:val="28"/>
          <w:szCs w:val="24"/>
        </w:rPr>
        <w:t>-</w:t>
      </w:r>
      <w:r w:rsidR="00A465B6">
        <w:rPr>
          <w:rFonts w:ascii="Times New Roman" w:hAnsi="Times New Roman" w:cs="Times New Roman"/>
          <w:sz w:val="28"/>
          <w:szCs w:val="24"/>
        </w:rPr>
        <w:t xml:space="preserve"> </w:t>
      </w:r>
      <w:r w:rsidR="00EE2E12" w:rsidRPr="00A465B6">
        <w:rPr>
          <w:rFonts w:ascii="Times New Roman" w:hAnsi="Times New Roman" w:cs="Times New Roman"/>
          <w:sz w:val="28"/>
          <w:szCs w:val="24"/>
        </w:rPr>
        <w:t>ниже базового.</w:t>
      </w:r>
    </w:p>
    <w:p w:rsidR="00FA60BE" w:rsidRPr="00A465B6" w:rsidRDefault="00175D6F" w:rsidP="00175D6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FA60BE" w:rsidRPr="00A465B6">
        <w:rPr>
          <w:rFonts w:ascii="Times New Roman" w:hAnsi="Times New Roman" w:cs="Times New Roman"/>
          <w:sz w:val="28"/>
          <w:szCs w:val="24"/>
        </w:rPr>
        <w:t xml:space="preserve">Повышенный уровень </w:t>
      </w:r>
      <w:proofErr w:type="spellStart"/>
      <w:r w:rsidR="00FA60BE" w:rsidRPr="00A465B6">
        <w:rPr>
          <w:rFonts w:ascii="Times New Roman" w:hAnsi="Times New Roman" w:cs="Times New Roman"/>
          <w:sz w:val="28"/>
          <w:szCs w:val="24"/>
        </w:rPr>
        <w:t>сформированности</w:t>
      </w:r>
      <w:proofErr w:type="spellEnd"/>
      <w:r w:rsidR="00FA60BE" w:rsidRPr="00A465B6">
        <w:rPr>
          <w:rFonts w:ascii="Times New Roman" w:hAnsi="Times New Roman" w:cs="Times New Roman"/>
          <w:sz w:val="28"/>
          <w:szCs w:val="24"/>
        </w:rPr>
        <w:t xml:space="preserve"> предметных умений рассчитывается по сумме баллов за задания как базового, так и</w:t>
      </w:r>
      <w:r w:rsidR="00EE2E12" w:rsidRPr="00A465B6">
        <w:rPr>
          <w:rFonts w:ascii="Times New Roman" w:hAnsi="Times New Roman" w:cs="Times New Roman"/>
          <w:sz w:val="28"/>
          <w:szCs w:val="24"/>
        </w:rPr>
        <w:t xml:space="preserve"> повышенного уровня: не менее 20</w:t>
      </w:r>
      <w:r w:rsidR="00FA60BE" w:rsidRPr="00A465B6">
        <w:rPr>
          <w:rFonts w:ascii="Times New Roman" w:hAnsi="Times New Roman" w:cs="Times New Roman"/>
          <w:sz w:val="28"/>
          <w:szCs w:val="24"/>
        </w:rPr>
        <w:t xml:space="preserve"> баллов за задания.</w:t>
      </w:r>
    </w:p>
    <w:p w:rsidR="00286EE0" w:rsidRPr="00A465B6" w:rsidRDefault="00175D6F" w:rsidP="00175D6F">
      <w:pPr>
        <w:pStyle w:val="a6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B10BC8" w:rsidRPr="00A465B6">
        <w:rPr>
          <w:rFonts w:ascii="Times New Roman" w:hAnsi="Times New Roman" w:cs="Times New Roman"/>
          <w:sz w:val="28"/>
          <w:szCs w:val="24"/>
        </w:rPr>
        <w:t>Использование всего пакета итоговых комплексных работ позволяет проследить динамику формирования основных предметных навыков, имеющих большое значение для дальнейшего обучения.</w:t>
      </w:r>
    </w:p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 №1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6183"/>
        <w:gridCol w:w="763"/>
      </w:tblGrid>
      <w:tr w:rsidR="00EE2E12" w:rsidTr="00A465B6">
        <w:tc>
          <w:tcPr>
            <w:tcW w:w="3085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18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c>
          <w:tcPr>
            <w:tcW w:w="3085" w:type="dxa"/>
            <w:vMerge w:val="restart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86C">
              <w:rPr>
                <w:rFonts w:ascii="Times New Roman" w:hAnsi="Times New Roman" w:cs="Times New Roman"/>
                <w:sz w:val="28"/>
                <w:szCs w:val="28"/>
              </w:rPr>
              <w:t>Охотиться на фазанов можно тремя способами.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Ответ: Б</w:t>
            </w:r>
          </w:p>
        </w:tc>
        <w:tc>
          <w:tcPr>
            <w:tcW w:w="618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Выбран верный ответ 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2E12" w:rsidTr="00A465B6">
        <w:tc>
          <w:tcPr>
            <w:tcW w:w="3085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Выбран неверный ответ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c>
          <w:tcPr>
            <w:tcW w:w="9268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6EE0" w:rsidRDefault="00286EE0" w:rsidP="00EE2E12">
      <w:pPr>
        <w:rPr>
          <w:rFonts w:ascii="Times New Roman" w:hAnsi="Times New Roman" w:cs="Times New Roman"/>
          <w:sz w:val="28"/>
          <w:szCs w:val="28"/>
        </w:rPr>
      </w:pPr>
    </w:p>
    <w:p w:rsidR="00286EE0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Задание №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9"/>
        <w:gridCol w:w="6239"/>
        <w:gridCol w:w="763"/>
      </w:tblGrid>
      <w:tr w:rsidR="00EE2E12" w:rsidTr="00A465B6">
        <w:tc>
          <w:tcPr>
            <w:tcW w:w="302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23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c>
          <w:tcPr>
            <w:tcW w:w="3029" w:type="dxa"/>
            <w:vMerge w:val="restart"/>
          </w:tcPr>
          <w:p w:rsidR="00EE2E12" w:rsidRPr="002E7E3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E3B">
              <w:rPr>
                <w:rFonts w:ascii="Times New Roman" w:hAnsi="Times New Roman" w:cs="Times New Roman"/>
                <w:sz w:val="28"/>
                <w:szCs w:val="28"/>
              </w:rPr>
              <w:t>В правильном ответе должно быть выписано слово и обозначены его части:</w:t>
            </w:r>
          </w:p>
          <w:p w:rsidR="00EE2E12" w:rsidRPr="002E7E3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86C">
              <w:rPr>
                <w:rFonts w:ascii="Times New Roman" w:hAnsi="Times New Roman" w:cs="Times New Roman"/>
                <w:sz w:val="28"/>
                <w:szCs w:val="28"/>
              </w:rPr>
              <w:t xml:space="preserve">шажки </w:t>
            </w:r>
          </w:p>
          <w:p w:rsidR="00EE2E12" w:rsidRPr="002E7E3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шаж</w:t>
            </w:r>
            <w:proofErr w:type="spellEnd"/>
            <w:r w:rsidRPr="002E7E3B">
              <w:rPr>
                <w:rFonts w:ascii="Times New Roman" w:hAnsi="Times New Roman" w:cs="Times New Roman"/>
                <w:sz w:val="28"/>
                <w:szCs w:val="28"/>
              </w:rPr>
              <w:t>- корень</w:t>
            </w:r>
          </w:p>
          <w:p w:rsidR="00EE2E12" w:rsidRPr="002E7E3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E7E3B">
              <w:rPr>
                <w:rFonts w:ascii="Times New Roman" w:hAnsi="Times New Roman" w:cs="Times New Roman"/>
                <w:sz w:val="28"/>
                <w:szCs w:val="28"/>
              </w:rPr>
              <w:t>-суффикс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E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7E3B">
              <w:rPr>
                <w:rFonts w:ascii="Times New Roman" w:hAnsi="Times New Roman" w:cs="Times New Roman"/>
                <w:sz w:val="28"/>
                <w:szCs w:val="28"/>
              </w:rPr>
              <w:t>-окончание</w:t>
            </w:r>
          </w:p>
        </w:tc>
        <w:tc>
          <w:tcPr>
            <w:tcW w:w="623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2E7E3B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69674A">
              <w:rPr>
                <w:rFonts w:ascii="Times New Roman" w:hAnsi="Times New Roman" w:cs="Times New Roman"/>
                <w:b/>
                <w:color w:val="111111"/>
                <w:sz w:val="27"/>
                <w:szCs w:val="27"/>
              </w:rPr>
              <w:t>Выписано правильное слово</w:t>
            </w:r>
            <w:r w:rsidRPr="002E7E3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, верно обозначены части слова</w:t>
            </w:r>
          </w:p>
        </w:tc>
        <w:tc>
          <w:tcPr>
            <w:tcW w:w="76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2E7E3B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2E7E3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2</w:t>
            </w:r>
          </w:p>
        </w:tc>
      </w:tr>
      <w:tr w:rsidR="00EE2E12" w:rsidTr="00A465B6">
        <w:tc>
          <w:tcPr>
            <w:tcW w:w="3029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2E7E3B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2E7E3B">
              <w:rPr>
                <w:rStyle w:val="ae"/>
                <w:rFonts w:ascii="Times New Roman" w:hAnsi="Times New Roman"/>
                <w:color w:val="111111"/>
                <w:sz w:val="27"/>
                <w:szCs w:val="27"/>
                <w:bdr w:val="none" w:sz="0" w:space="0" w:color="auto" w:frame="1"/>
              </w:rPr>
              <w:t>Выписано правильное слово</w:t>
            </w:r>
            <w:r w:rsidRPr="002E7E3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, при обозначении частей слова допущена </w:t>
            </w:r>
            <w:r w:rsidRPr="002E7E3B">
              <w:rPr>
                <w:rStyle w:val="ae"/>
                <w:rFonts w:ascii="Times New Roman" w:hAnsi="Times New Roman"/>
                <w:color w:val="111111"/>
                <w:sz w:val="27"/>
                <w:szCs w:val="27"/>
                <w:bdr w:val="none" w:sz="0" w:space="0" w:color="auto" w:frame="1"/>
              </w:rPr>
              <w:t>одна ошибка</w:t>
            </w:r>
          </w:p>
        </w:tc>
        <w:tc>
          <w:tcPr>
            <w:tcW w:w="76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2E7E3B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2E7E3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1</w:t>
            </w:r>
          </w:p>
        </w:tc>
      </w:tr>
      <w:tr w:rsidR="00EE2E12" w:rsidTr="00A465B6">
        <w:tc>
          <w:tcPr>
            <w:tcW w:w="3029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9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2E7E3B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2E7E3B">
              <w:rPr>
                <w:rStyle w:val="ae"/>
                <w:rFonts w:ascii="Times New Roman" w:hAnsi="Times New Roman"/>
                <w:color w:val="111111"/>
                <w:sz w:val="27"/>
                <w:szCs w:val="27"/>
                <w:bdr w:val="none" w:sz="0" w:space="0" w:color="auto" w:frame="1"/>
              </w:rPr>
              <w:t>Выписано правильное</w:t>
            </w:r>
            <w:r w:rsidRPr="002E7E3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 слово, при обозначении частей слова допущены </w:t>
            </w:r>
            <w:r w:rsidRPr="002E7E3B">
              <w:rPr>
                <w:rStyle w:val="ae"/>
                <w:rFonts w:ascii="Times New Roman" w:hAnsi="Times New Roman"/>
                <w:color w:val="111111"/>
                <w:sz w:val="27"/>
                <w:szCs w:val="27"/>
                <w:bdr w:val="none" w:sz="0" w:space="0" w:color="auto" w:frame="1"/>
              </w:rPr>
              <w:t>две или более ошибки</w:t>
            </w:r>
            <w:r w:rsidRPr="002E7E3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.</w:t>
            </w:r>
          </w:p>
          <w:p w:rsidR="00EE2E12" w:rsidRPr="002E7E3B" w:rsidRDefault="00EE2E12" w:rsidP="00E83B95">
            <w:pPr>
              <w:pStyle w:val="af"/>
              <w:spacing w:before="180" w:beforeAutospacing="0" w:after="180" w:afterAutospacing="0"/>
              <w:textAlignment w:val="baseline"/>
              <w:rPr>
                <w:color w:val="111111"/>
                <w:sz w:val="27"/>
                <w:szCs w:val="27"/>
              </w:rPr>
            </w:pPr>
            <w:r w:rsidRPr="002E7E3B">
              <w:rPr>
                <w:color w:val="111111"/>
                <w:sz w:val="27"/>
                <w:szCs w:val="27"/>
              </w:rPr>
              <w:t>ИЛИ</w:t>
            </w:r>
          </w:p>
          <w:p w:rsidR="00EE2E12" w:rsidRPr="002E7E3B" w:rsidRDefault="00EE2E12" w:rsidP="00E83B95">
            <w:pPr>
              <w:pStyle w:val="af"/>
              <w:spacing w:before="0" w:beforeAutospacing="0" w:after="0" w:afterAutospacing="0"/>
              <w:textAlignment w:val="baseline"/>
              <w:rPr>
                <w:color w:val="111111"/>
                <w:sz w:val="27"/>
                <w:szCs w:val="27"/>
              </w:rPr>
            </w:pPr>
            <w:r w:rsidRPr="002E7E3B">
              <w:rPr>
                <w:color w:val="111111"/>
                <w:sz w:val="27"/>
                <w:szCs w:val="27"/>
              </w:rPr>
              <w:t>Выписано </w:t>
            </w:r>
            <w:r w:rsidRPr="002E7E3B">
              <w:rPr>
                <w:rStyle w:val="ae"/>
                <w:color w:val="111111"/>
                <w:sz w:val="27"/>
                <w:szCs w:val="27"/>
                <w:bdr w:val="none" w:sz="0" w:space="0" w:color="auto" w:frame="1"/>
              </w:rPr>
              <w:t>неправильное слово / слово не выписано</w:t>
            </w:r>
          </w:p>
        </w:tc>
        <w:tc>
          <w:tcPr>
            <w:tcW w:w="76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2E7E3B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2E7E3B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0</w:t>
            </w:r>
          </w:p>
        </w:tc>
      </w:tr>
      <w:tr w:rsidR="00EE2E12" w:rsidTr="00A465B6">
        <w:tc>
          <w:tcPr>
            <w:tcW w:w="9268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 №3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6183"/>
        <w:gridCol w:w="763"/>
      </w:tblGrid>
      <w:tr w:rsidR="00EE2E12" w:rsidTr="00A465B6">
        <w:tc>
          <w:tcPr>
            <w:tcW w:w="3085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18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rPr>
          <w:trHeight w:val="443"/>
        </w:trPr>
        <w:tc>
          <w:tcPr>
            <w:tcW w:w="3085" w:type="dxa"/>
            <w:vMerge w:val="restart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86C">
              <w:rPr>
                <w:rFonts w:ascii="Times New Roman" w:hAnsi="Times New Roman" w:cs="Times New Roman"/>
                <w:sz w:val="28"/>
                <w:szCs w:val="28"/>
              </w:rPr>
              <w:t>Буквосочетание ЧК и 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B586C">
              <w:rPr>
                <w:rFonts w:ascii="Times New Roman" w:hAnsi="Times New Roman" w:cs="Times New Roman"/>
                <w:sz w:val="28"/>
                <w:szCs w:val="28"/>
              </w:rPr>
              <w:t>на сучке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(сучок)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Pr="00BB586C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86C">
              <w:rPr>
                <w:rFonts w:ascii="Times New Roman" w:hAnsi="Times New Roman" w:cs="Times New Roman"/>
                <w:sz w:val="28"/>
                <w:szCs w:val="28"/>
              </w:rPr>
              <w:t>Словарное слово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собака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86C">
              <w:rPr>
                <w:rFonts w:ascii="Times New Roman" w:hAnsi="Times New Roman" w:cs="Times New Roman"/>
                <w:sz w:val="28"/>
                <w:szCs w:val="28"/>
              </w:rPr>
              <w:t>Разделительный мягкий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B586C">
              <w:rPr>
                <w:rFonts w:ascii="Times New Roman" w:hAnsi="Times New Roman" w:cs="Times New Roman"/>
                <w:sz w:val="28"/>
                <w:szCs w:val="28"/>
              </w:rPr>
              <w:t>крыльями.</w:t>
            </w:r>
          </w:p>
        </w:tc>
        <w:tc>
          <w:tcPr>
            <w:tcW w:w="618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C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ерно выписаны</w:t>
            </w:r>
            <w:r w:rsidRPr="00980E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предложения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три </w:t>
            </w:r>
            <w:r w:rsidRPr="00980EC4">
              <w:rPr>
                <w:rFonts w:ascii="Times New Roman" w:eastAsia="Calibri" w:hAnsi="Times New Roman" w:cs="Times New Roman"/>
                <w:sz w:val="28"/>
                <w:szCs w:val="28"/>
              </w:rPr>
              <w:t>слова с указанными орфограммами.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E12" w:rsidTr="00A465B6">
        <w:trPr>
          <w:trHeight w:val="1294"/>
        </w:trPr>
        <w:tc>
          <w:tcPr>
            <w:tcW w:w="3085" w:type="dxa"/>
            <w:vMerge/>
          </w:tcPr>
          <w:p w:rsidR="00EE2E12" w:rsidRPr="00BB586C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3" w:type="dxa"/>
          </w:tcPr>
          <w:p w:rsidR="00EE2E12" w:rsidRPr="00980EC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 xml:space="preserve">Верно выписаны из предложения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</w:t>
            </w: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 xml:space="preserve"> слова с указанными орфограммами.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2E12" w:rsidTr="00A465B6">
        <w:tc>
          <w:tcPr>
            <w:tcW w:w="3085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3" w:type="dxa"/>
          </w:tcPr>
          <w:p w:rsidR="00EE2E12" w:rsidRPr="00980EC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ерно выписано</w:t>
            </w: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 xml:space="preserve"> из предложения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ИЛИ  в</w:t>
            </w: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980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 с указанными орфограммами</w:t>
            </w: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выписаны</w:t>
            </w:r>
            <w:r w:rsidRPr="00980E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80E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неверно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c>
          <w:tcPr>
            <w:tcW w:w="9268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 №4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10"/>
        <w:gridCol w:w="5158"/>
        <w:gridCol w:w="763"/>
      </w:tblGrid>
      <w:tr w:rsidR="00EE2E12" w:rsidTr="00A465B6">
        <w:tc>
          <w:tcPr>
            <w:tcW w:w="4110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5158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c>
          <w:tcPr>
            <w:tcW w:w="4110" w:type="dxa"/>
            <w:vMerge w:val="restart"/>
          </w:tcPr>
          <w:p w:rsidR="00EE2E12" w:rsidRPr="007C11AF" w:rsidRDefault="00EE2E12" w:rsidP="00E83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Женский род: рамка, парусиной, кобылкой, заре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Мужской род: лес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род: ружьём</w:t>
            </w:r>
          </w:p>
        </w:tc>
        <w:tc>
          <w:tcPr>
            <w:tcW w:w="5158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3B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выписаны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три</w:t>
            </w:r>
            <w:r w:rsidRPr="004463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формы.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E12" w:rsidTr="00A465B6">
        <w:tc>
          <w:tcPr>
            <w:tcW w:w="4110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3B2">
              <w:rPr>
                <w:rFonts w:ascii="Times New Roman" w:hAnsi="Times New Roman" w:cs="Times New Roman"/>
                <w:sz w:val="28"/>
                <w:szCs w:val="28"/>
              </w:rPr>
              <w:t>Правильно выписаны только </w:t>
            </w:r>
            <w:r w:rsidRPr="004463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две формы.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2E12" w:rsidTr="00A465B6">
        <w:tc>
          <w:tcPr>
            <w:tcW w:w="4110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8" w:type="dxa"/>
          </w:tcPr>
          <w:p w:rsidR="00EE2E12" w:rsidRPr="004463B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выписана</w:t>
            </w:r>
            <w:r w:rsidRPr="004463B2">
              <w:rPr>
                <w:rFonts w:ascii="Times New Roman" w:hAnsi="Times New Roman" w:cs="Times New Roman"/>
                <w:sz w:val="28"/>
                <w:szCs w:val="28"/>
              </w:rPr>
              <w:t xml:space="preserve"> только 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одна  форма</w:t>
            </w:r>
            <w:proofErr w:type="gramEnd"/>
            <w:r w:rsidRPr="004463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Pr="004463B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3B2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EE2E12" w:rsidRPr="004463B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3B2">
              <w:rPr>
                <w:rFonts w:ascii="Times New Roman" w:hAnsi="Times New Roman" w:cs="Times New Roman"/>
                <w:sz w:val="28"/>
                <w:szCs w:val="28"/>
              </w:rPr>
              <w:t>Все формы выписаны </w:t>
            </w:r>
            <w:r w:rsidRPr="004463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неправильно / не выписаны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c>
          <w:tcPr>
            <w:tcW w:w="9268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86EE0" w:rsidRDefault="00286EE0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75D6F" w:rsidRDefault="00175D6F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Задание №5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8"/>
        <w:gridCol w:w="6750"/>
        <w:gridCol w:w="763"/>
      </w:tblGrid>
      <w:tr w:rsidR="00EE2E12" w:rsidTr="00286EE0">
        <w:tc>
          <w:tcPr>
            <w:tcW w:w="2518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750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286EE0">
        <w:trPr>
          <w:trHeight w:val="1125"/>
        </w:trPr>
        <w:tc>
          <w:tcPr>
            <w:tcW w:w="2518" w:type="dxa"/>
            <w:vMerge w:val="restart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872AB">
              <w:rPr>
                <w:rFonts w:ascii="Times New Roman" w:hAnsi="Times New Roman" w:cs="Times New Roman"/>
                <w:sz w:val="28"/>
                <w:szCs w:val="28"/>
                <w:u w:val="wave"/>
              </w:rPr>
              <w:t>Красивый</w:t>
            </w:r>
            <w:r w:rsidRPr="00F87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2A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фазан </w:t>
            </w:r>
          </w:p>
          <w:p w:rsidR="00EE2E12" w:rsidRPr="00F872A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2AB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попался</w:t>
            </w:r>
            <w:r w:rsidRPr="00F87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72AB">
              <w:rPr>
                <w:rFonts w:ascii="Times New Roman" w:hAnsi="Times New Roman" w:cs="Times New Roman"/>
                <w:sz w:val="28"/>
                <w:szCs w:val="28"/>
                <w:u w:val="dotDash"/>
              </w:rPr>
              <w:t>в западню</w:t>
            </w:r>
            <w:r w:rsidRPr="00F872A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872AB">
              <w:rPr>
                <w:rFonts w:ascii="Times New Roman" w:hAnsi="Times New Roman" w:cs="Times New Roman"/>
                <w:sz w:val="28"/>
                <w:szCs w:val="28"/>
                <w:u w:val="wave"/>
              </w:rPr>
              <w:t>расставленную охотниками</w:t>
            </w:r>
            <w:r w:rsidRPr="00F87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Default="00EE2E12" w:rsidP="00E83B95">
            <w:pPr>
              <w:pStyle w:val="af"/>
              <w:spacing w:before="180" w:beforeAutospacing="0" w:after="180" w:afterAutospacing="0"/>
              <w:textAlignment w:val="baseline"/>
              <w:rPr>
                <w:color w:val="111111"/>
                <w:sz w:val="27"/>
                <w:szCs w:val="27"/>
              </w:rPr>
            </w:pPr>
            <w:r w:rsidRPr="009E1519">
              <w:rPr>
                <w:color w:val="111111"/>
                <w:sz w:val="27"/>
                <w:szCs w:val="27"/>
              </w:rPr>
              <w:t xml:space="preserve">Верно обозначены главные </w:t>
            </w:r>
            <w:r>
              <w:rPr>
                <w:color w:val="111111"/>
                <w:sz w:val="27"/>
                <w:szCs w:val="27"/>
              </w:rPr>
              <w:t xml:space="preserve">и второстепенные </w:t>
            </w:r>
            <w:r w:rsidRPr="009E1519">
              <w:rPr>
                <w:color w:val="111111"/>
                <w:sz w:val="27"/>
                <w:szCs w:val="27"/>
              </w:rPr>
              <w:t>члены предложения</w:t>
            </w:r>
            <w:r>
              <w:rPr>
                <w:color w:val="111111"/>
                <w:sz w:val="27"/>
                <w:szCs w:val="27"/>
              </w:rPr>
              <w:t>.</w:t>
            </w:r>
            <w:r w:rsidRPr="009E1519">
              <w:rPr>
                <w:color w:val="111111"/>
                <w:sz w:val="27"/>
                <w:szCs w:val="27"/>
              </w:rPr>
              <w:t xml:space="preserve"> </w:t>
            </w:r>
          </w:p>
          <w:p w:rsidR="00EE2E12" w:rsidRPr="009E1519" w:rsidRDefault="00EE2E12" w:rsidP="00E83B95">
            <w:pPr>
              <w:pStyle w:val="af"/>
              <w:spacing w:before="180" w:beforeAutospacing="0" w:after="180" w:afterAutospacing="0"/>
              <w:textAlignment w:val="baseline"/>
              <w:rPr>
                <w:color w:val="111111"/>
                <w:sz w:val="27"/>
                <w:szCs w:val="27"/>
              </w:rPr>
            </w:pPr>
            <w:r w:rsidRPr="009E1519">
              <w:rPr>
                <w:color w:val="111111"/>
                <w:sz w:val="27"/>
                <w:szCs w:val="27"/>
              </w:rPr>
              <w:t>Наряду с верным</w:t>
            </w:r>
            <w:r>
              <w:rPr>
                <w:color w:val="111111"/>
                <w:sz w:val="27"/>
                <w:szCs w:val="27"/>
              </w:rPr>
              <w:t xml:space="preserve"> обозначением подлежащего и </w:t>
            </w:r>
            <w:r w:rsidRPr="009E1519">
              <w:rPr>
                <w:color w:val="111111"/>
                <w:sz w:val="27"/>
                <w:szCs w:val="27"/>
              </w:rPr>
              <w:t>сказуемого</w:t>
            </w:r>
            <w:r>
              <w:rPr>
                <w:color w:val="111111"/>
                <w:sz w:val="27"/>
                <w:szCs w:val="27"/>
              </w:rPr>
              <w:t xml:space="preserve"> </w:t>
            </w:r>
            <w:r w:rsidRPr="009E1519">
              <w:rPr>
                <w:color w:val="111111"/>
                <w:sz w:val="27"/>
                <w:szCs w:val="27"/>
              </w:rPr>
              <w:t xml:space="preserve">(соответственно одной или двумя чертами) теми же графическими знаками подчёркнуты </w:t>
            </w:r>
            <w:r>
              <w:rPr>
                <w:color w:val="111111"/>
                <w:sz w:val="27"/>
                <w:szCs w:val="27"/>
              </w:rPr>
              <w:t xml:space="preserve">все </w:t>
            </w:r>
            <w:r w:rsidRPr="009E1519">
              <w:rPr>
                <w:color w:val="111111"/>
                <w:sz w:val="27"/>
                <w:szCs w:val="27"/>
              </w:rPr>
              <w:t>второстепенные члены</w:t>
            </w:r>
            <w:r>
              <w:rPr>
                <w:color w:val="111111"/>
                <w:sz w:val="27"/>
                <w:szCs w:val="27"/>
              </w:rPr>
              <w:t xml:space="preserve"> (соответствующими чертами).</w:t>
            </w:r>
            <w:r w:rsidRPr="009E1519">
              <w:rPr>
                <w:color w:val="111111"/>
                <w:sz w:val="27"/>
                <w:szCs w:val="27"/>
              </w:rPr>
              <w:t xml:space="preserve"> </w:t>
            </w:r>
            <w:r>
              <w:rPr>
                <w:color w:val="111111"/>
                <w:sz w:val="27"/>
                <w:szCs w:val="27"/>
              </w:rPr>
              <w:t xml:space="preserve"> </w:t>
            </w:r>
          </w:p>
          <w:p w:rsidR="00EE2E12" w:rsidRPr="009E1519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</w:p>
        </w:tc>
        <w:tc>
          <w:tcPr>
            <w:tcW w:w="76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9E1519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2</w:t>
            </w:r>
          </w:p>
        </w:tc>
      </w:tr>
      <w:tr w:rsidR="00EE2E12" w:rsidTr="00286EE0">
        <w:tc>
          <w:tcPr>
            <w:tcW w:w="2518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365083" w:rsidRDefault="00EE2E12" w:rsidP="00E83B95">
            <w:pPr>
              <w:pStyle w:val="af"/>
              <w:spacing w:before="180" w:beforeAutospacing="0" w:after="180" w:afterAutospacing="0"/>
              <w:textAlignment w:val="baseline"/>
              <w:rPr>
                <w:color w:val="111111"/>
                <w:sz w:val="27"/>
                <w:szCs w:val="27"/>
              </w:rPr>
            </w:pPr>
            <w:r w:rsidRPr="00365083">
              <w:rPr>
                <w:color w:val="111111"/>
                <w:sz w:val="27"/>
                <w:szCs w:val="27"/>
              </w:rPr>
              <w:t xml:space="preserve">Наряду с верным обозначением подлежащего и/или сказуемого теми же графическими знаками (соответственно одной или двумя чертами) подчёркнуты </w:t>
            </w:r>
            <w:r w:rsidRPr="00EF1B26">
              <w:rPr>
                <w:b/>
                <w:bCs/>
                <w:color w:val="111111"/>
                <w:sz w:val="27"/>
                <w:szCs w:val="27"/>
              </w:rPr>
              <w:t>один</w:t>
            </w:r>
            <w:r>
              <w:rPr>
                <w:color w:val="111111"/>
                <w:sz w:val="27"/>
                <w:szCs w:val="27"/>
              </w:rPr>
              <w:t xml:space="preserve">, </w:t>
            </w:r>
            <w:r w:rsidRPr="00365083">
              <w:rPr>
                <w:b/>
                <w:color w:val="111111"/>
                <w:sz w:val="27"/>
                <w:szCs w:val="27"/>
              </w:rPr>
              <w:t>два или три</w:t>
            </w:r>
            <w:r>
              <w:rPr>
                <w:color w:val="111111"/>
                <w:sz w:val="27"/>
                <w:szCs w:val="27"/>
              </w:rPr>
              <w:t xml:space="preserve"> </w:t>
            </w:r>
            <w:r w:rsidRPr="00EF1B26">
              <w:rPr>
                <w:b/>
                <w:bCs/>
                <w:color w:val="111111"/>
                <w:sz w:val="27"/>
                <w:szCs w:val="27"/>
              </w:rPr>
              <w:t>второстепенных членов</w:t>
            </w:r>
            <w:r w:rsidRPr="00EF1B26">
              <w:rPr>
                <w:color w:val="111111"/>
                <w:sz w:val="27"/>
                <w:szCs w:val="27"/>
              </w:rPr>
              <w:t> предложения</w:t>
            </w:r>
            <w:r>
              <w:rPr>
                <w:color w:val="111111"/>
                <w:sz w:val="27"/>
                <w:szCs w:val="27"/>
              </w:rPr>
              <w:t xml:space="preserve"> </w:t>
            </w:r>
            <w:r w:rsidRPr="00365083">
              <w:rPr>
                <w:color w:val="111111"/>
                <w:sz w:val="27"/>
                <w:szCs w:val="27"/>
              </w:rPr>
              <w:t xml:space="preserve">(соответствующими чертами).  </w:t>
            </w:r>
          </w:p>
          <w:p w:rsidR="00EE2E12" w:rsidRPr="00BF662D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 xml:space="preserve"> </w:t>
            </w:r>
            <w:r w:rsidRPr="00EF1B26">
              <w:rPr>
                <w:rFonts w:ascii="Arial" w:hAnsi="Arial" w:cs="Arial"/>
                <w:b/>
                <w:bCs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E2E12" w:rsidRPr="00365083" w:rsidRDefault="00EE2E12" w:rsidP="00E83B95">
            <w:pPr>
              <w:pStyle w:val="af"/>
              <w:rPr>
                <w:color w:val="111111"/>
                <w:sz w:val="27"/>
                <w:szCs w:val="27"/>
              </w:rPr>
            </w:pPr>
            <w:r w:rsidRPr="00365083">
              <w:rPr>
                <w:color w:val="111111"/>
                <w:sz w:val="27"/>
                <w:szCs w:val="27"/>
              </w:rPr>
              <w:t>ИЛИ</w:t>
            </w:r>
          </w:p>
          <w:p w:rsidR="00EE2E12" w:rsidRPr="00365083" w:rsidRDefault="00EE2E12" w:rsidP="00E83B95">
            <w:pPr>
              <w:pStyle w:val="af"/>
              <w:spacing w:beforeAutospacing="0" w:afterAutospacing="0"/>
              <w:rPr>
                <w:color w:val="111111"/>
                <w:sz w:val="27"/>
                <w:szCs w:val="27"/>
              </w:rPr>
            </w:pPr>
            <w:r w:rsidRPr="00365083">
              <w:rPr>
                <w:color w:val="111111"/>
                <w:sz w:val="27"/>
                <w:szCs w:val="27"/>
              </w:rPr>
              <w:t xml:space="preserve">Наряду с верным обозначением второстепенных членов предложения теми же графическими знаками (соответствующими чертами) </w:t>
            </w:r>
            <w:r>
              <w:rPr>
                <w:color w:val="111111"/>
                <w:sz w:val="27"/>
                <w:szCs w:val="27"/>
              </w:rPr>
              <w:t>подчёркнут один из главных членов предложения (</w:t>
            </w:r>
            <w:r w:rsidRPr="00365083">
              <w:rPr>
                <w:color w:val="111111"/>
                <w:sz w:val="27"/>
                <w:szCs w:val="27"/>
              </w:rPr>
              <w:t>соответственно одной или двумя чертами</w:t>
            </w:r>
            <w:r>
              <w:rPr>
                <w:color w:val="111111"/>
                <w:sz w:val="27"/>
                <w:szCs w:val="27"/>
              </w:rPr>
              <w:t>)</w:t>
            </w:r>
          </w:p>
          <w:p w:rsidR="00EE2E12" w:rsidRPr="00BF662D" w:rsidRDefault="00EE2E12" w:rsidP="00E83B95">
            <w:pPr>
              <w:pStyle w:val="af"/>
              <w:spacing w:before="180" w:beforeAutospacing="0" w:after="180" w:afterAutospacing="0"/>
              <w:textAlignment w:val="baseline"/>
              <w:rPr>
                <w:color w:val="111111"/>
                <w:sz w:val="27"/>
                <w:szCs w:val="27"/>
              </w:rPr>
            </w:pPr>
          </w:p>
          <w:p w:rsidR="00EE2E12" w:rsidRPr="00BF662D" w:rsidRDefault="00EE2E12" w:rsidP="00E83B95">
            <w:pPr>
              <w:pStyle w:val="af"/>
              <w:spacing w:before="0" w:beforeAutospacing="0" w:after="0" w:afterAutospacing="0"/>
              <w:textAlignment w:val="baseline"/>
              <w:rPr>
                <w:color w:val="111111"/>
                <w:sz w:val="27"/>
                <w:szCs w:val="27"/>
              </w:rPr>
            </w:pPr>
            <w:r>
              <w:rPr>
                <w:color w:val="111111"/>
                <w:sz w:val="27"/>
                <w:szCs w:val="27"/>
              </w:rPr>
              <w:t xml:space="preserve"> </w:t>
            </w:r>
          </w:p>
        </w:tc>
        <w:tc>
          <w:tcPr>
            <w:tcW w:w="76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BF662D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BF662D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1</w:t>
            </w:r>
          </w:p>
        </w:tc>
      </w:tr>
      <w:tr w:rsidR="00EE2E12" w:rsidTr="00286EE0">
        <w:tc>
          <w:tcPr>
            <w:tcW w:w="2518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BF662D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BF662D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 xml:space="preserve">Наряду с верным обозначением подлежащего и/или сказуемого теми же графическими знаками (соответственно одной или двумя чертами) </w:t>
            </w:r>
            <w:r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 xml:space="preserve">не </w:t>
            </w:r>
            <w:r w:rsidRPr="00BF662D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подчёркнуты второстепенные члены предложения.</w:t>
            </w:r>
          </w:p>
          <w:p w:rsidR="00EE2E12" w:rsidRDefault="00EE2E12" w:rsidP="00E83B95">
            <w:pPr>
              <w:pStyle w:val="af"/>
              <w:spacing w:before="180" w:beforeAutospacing="0" w:after="180" w:afterAutospacing="0"/>
              <w:textAlignment w:val="baseline"/>
              <w:rPr>
                <w:color w:val="111111"/>
                <w:sz w:val="27"/>
                <w:szCs w:val="27"/>
              </w:rPr>
            </w:pPr>
            <w:r w:rsidRPr="00BF662D">
              <w:rPr>
                <w:color w:val="111111"/>
                <w:sz w:val="27"/>
                <w:szCs w:val="27"/>
              </w:rPr>
              <w:t>ИЛИ</w:t>
            </w:r>
          </w:p>
          <w:p w:rsidR="00EE2E12" w:rsidRPr="00BF662D" w:rsidRDefault="00EE2E12" w:rsidP="00E83B95">
            <w:pPr>
              <w:pStyle w:val="af"/>
              <w:spacing w:before="180" w:after="180"/>
              <w:textAlignment w:val="baseline"/>
              <w:rPr>
                <w:color w:val="111111"/>
                <w:sz w:val="27"/>
                <w:szCs w:val="27"/>
              </w:rPr>
            </w:pPr>
            <w:r w:rsidRPr="00BF662D">
              <w:rPr>
                <w:color w:val="111111"/>
                <w:sz w:val="27"/>
                <w:szCs w:val="27"/>
              </w:rPr>
              <w:t xml:space="preserve">Наряду с верным обозначением </w:t>
            </w:r>
            <w:r>
              <w:rPr>
                <w:color w:val="111111"/>
                <w:sz w:val="27"/>
                <w:szCs w:val="27"/>
              </w:rPr>
              <w:t xml:space="preserve">второстепенных членов предложения </w:t>
            </w:r>
            <w:r w:rsidRPr="00BF662D">
              <w:rPr>
                <w:color w:val="111111"/>
                <w:sz w:val="27"/>
                <w:szCs w:val="27"/>
              </w:rPr>
              <w:t>теми же графическими знаками (</w:t>
            </w:r>
            <w:r>
              <w:rPr>
                <w:color w:val="111111"/>
                <w:sz w:val="27"/>
                <w:szCs w:val="27"/>
              </w:rPr>
              <w:t>соответствующими</w:t>
            </w:r>
            <w:r w:rsidRPr="00BF662D">
              <w:rPr>
                <w:color w:val="111111"/>
                <w:sz w:val="27"/>
                <w:szCs w:val="27"/>
              </w:rPr>
              <w:t xml:space="preserve"> чертами) не подчёркнуты </w:t>
            </w:r>
            <w:r>
              <w:rPr>
                <w:color w:val="111111"/>
                <w:sz w:val="27"/>
                <w:szCs w:val="27"/>
              </w:rPr>
              <w:t>подлежащее и/или сказуемое</w:t>
            </w:r>
          </w:p>
          <w:p w:rsidR="00EE2E12" w:rsidRPr="00BF662D" w:rsidRDefault="00EE2E12" w:rsidP="00E83B95">
            <w:pPr>
              <w:pStyle w:val="af"/>
              <w:spacing w:before="180" w:beforeAutospacing="0" w:after="180" w:afterAutospacing="0"/>
              <w:textAlignment w:val="baseline"/>
              <w:rPr>
                <w:color w:val="111111"/>
                <w:sz w:val="27"/>
                <w:szCs w:val="27"/>
              </w:rPr>
            </w:pPr>
          </w:p>
          <w:p w:rsidR="00EE2E12" w:rsidRPr="00BF662D" w:rsidRDefault="00EE2E12" w:rsidP="00E83B95">
            <w:pPr>
              <w:pStyle w:val="af"/>
              <w:spacing w:before="0" w:beforeAutospacing="0" w:after="0" w:afterAutospacing="0"/>
              <w:textAlignment w:val="baseline"/>
              <w:rPr>
                <w:color w:val="111111"/>
                <w:sz w:val="27"/>
                <w:szCs w:val="27"/>
              </w:rPr>
            </w:pPr>
            <w:r w:rsidRPr="00BF662D">
              <w:rPr>
                <w:color w:val="111111"/>
                <w:sz w:val="27"/>
                <w:szCs w:val="27"/>
              </w:rPr>
              <w:t xml:space="preserve">Все главные </w:t>
            </w:r>
            <w:r>
              <w:rPr>
                <w:color w:val="111111"/>
                <w:sz w:val="27"/>
                <w:szCs w:val="27"/>
              </w:rPr>
              <w:t xml:space="preserve">и второстепенные </w:t>
            </w:r>
            <w:r w:rsidRPr="00BF662D">
              <w:rPr>
                <w:color w:val="111111"/>
                <w:sz w:val="27"/>
                <w:szCs w:val="27"/>
              </w:rPr>
              <w:t>члены предложения обозначены </w:t>
            </w:r>
            <w:r w:rsidRPr="00BF662D">
              <w:rPr>
                <w:rStyle w:val="ae"/>
                <w:color w:val="111111"/>
                <w:sz w:val="27"/>
                <w:szCs w:val="27"/>
                <w:bdr w:val="none" w:sz="0" w:space="0" w:color="auto" w:frame="1"/>
              </w:rPr>
              <w:t>неверно</w:t>
            </w:r>
            <w:r w:rsidRPr="00BF662D">
              <w:rPr>
                <w:color w:val="111111"/>
                <w:sz w:val="27"/>
                <w:szCs w:val="27"/>
              </w:rPr>
              <w:t> / не обозначены</w:t>
            </w:r>
          </w:p>
        </w:tc>
        <w:tc>
          <w:tcPr>
            <w:tcW w:w="763" w:type="dxa"/>
            <w:tcBorders>
              <w:top w:val="single" w:sz="6" w:space="0" w:color="565656"/>
              <w:left w:val="single" w:sz="6" w:space="0" w:color="565656"/>
              <w:bottom w:val="single" w:sz="6" w:space="0" w:color="565656"/>
              <w:right w:val="single" w:sz="6" w:space="0" w:color="565656"/>
            </w:tcBorders>
            <w:shd w:val="clear" w:color="auto" w:fill="FFFFFF"/>
            <w:vAlign w:val="bottom"/>
          </w:tcPr>
          <w:p w:rsidR="00EE2E12" w:rsidRPr="00BF662D" w:rsidRDefault="00EE2E12" w:rsidP="00E83B95">
            <w:pPr>
              <w:rPr>
                <w:rFonts w:ascii="Times New Roman" w:hAnsi="Times New Roman" w:cs="Times New Roman"/>
                <w:color w:val="111111"/>
                <w:sz w:val="27"/>
                <w:szCs w:val="27"/>
              </w:rPr>
            </w:pPr>
            <w:r w:rsidRPr="00BF662D">
              <w:rPr>
                <w:rFonts w:ascii="Times New Roman" w:hAnsi="Times New Roman" w:cs="Times New Roman"/>
                <w:color w:val="111111"/>
                <w:sz w:val="27"/>
                <w:szCs w:val="27"/>
              </w:rPr>
              <w:t>0</w:t>
            </w:r>
          </w:p>
        </w:tc>
      </w:tr>
      <w:tr w:rsidR="00EE2E12" w:rsidTr="00A465B6">
        <w:tc>
          <w:tcPr>
            <w:tcW w:w="9268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86EE0" w:rsidRDefault="00286EE0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Задание №6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4"/>
        <w:gridCol w:w="6244"/>
        <w:gridCol w:w="763"/>
      </w:tblGrid>
      <w:tr w:rsidR="00EE2E12" w:rsidTr="00A465B6">
        <w:tc>
          <w:tcPr>
            <w:tcW w:w="3024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244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c>
          <w:tcPr>
            <w:tcW w:w="3024" w:type="dxa"/>
            <w:vMerge w:val="restart"/>
          </w:tcPr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Примерный план</w:t>
            </w:r>
          </w:p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bCs/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  <w:p w:rsidR="00EE2E12" w:rsidRPr="00404CB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1.Дикие куры на Кавказе.</w:t>
            </w:r>
          </w:p>
          <w:p w:rsidR="00EE2E12" w:rsidRPr="00404CB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2.Охота с кобылкой.</w:t>
            </w:r>
          </w:p>
          <w:p w:rsidR="00EE2E12" w:rsidRPr="00404CB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 xml:space="preserve">3.Охота </w:t>
            </w:r>
            <w:proofErr w:type="gramStart"/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с подсаду</w:t>
            </w:r>
            <w:proofErr w:type="gramEnd"/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Pr="00404CB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4.Страх фазана.</w:t>
            </w:r>
          </w:p>
          <w:p w:rsidR="00EE2E12" w:rsidRPr="00404CBB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 xml:space="preserve">Охота </w:t>
            </w:r>
            <w:proofErr w:type="gramStart"/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из под</w:t>
            </w:r>
            <w:proofErr w:type="gramEnd"/>
            <w:r w:rsidRPr="00404CBB">
              <w:rPr>
                <w:rFonts w:ascii="Times New Roman" w:hAnsi="Times New Roman" w:cs="Times New Roman"/>
                <w:sz w:val="28"/>
                <w:szCs w:val="28"/>
              </w:rPr>
              <w:t xml:space="preserve"> собаки.</w:t>
            </w:r>
          </w:p>
        </w:tc>
        <w:tc>
          <w:tcPr>
            <w:tcW w:w="6244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В плане последовательно отражено содержа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текста; план состоит из пяти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 xml:space="preserve"> пунктов; словосочетания или предложения (пункты плана) построены правильно (с соблюдением порядка слов), в них употреблены слова в свойственном им значении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E2E12" w:rsidTr="00A465B6">
        <w:tc>
          <w:tcPr>
            <w:tcW w:w="3024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В плане последовательно отражено содержание текста, план состоит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пяти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 xml:space="preserve"> пунктов, в построении словосочетаний или предложений (пунктов плана) и словоупотреблении допущено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один-два недочёта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E12" w:rsidTr="00A465B6">
        <w:tc>
          <w:tcPr>
            <w:tcW w:w="3024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В плане последовательно отражено содержание текста, план состоит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трёх пунктов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, в построении словосочетаний или предложений (пунктов плана) и словоупотреблении допущено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более двух недочётов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В плане последовательно отражено содержание текста, план содержит только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два корректных пункта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, в построении словосочетаний или предложений (пунктов плана) и словоупотреблении допущено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один-два недочёта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В плане нарушена последовательность содержания текста, план содержит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менее двух пунктов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, в построении словосочетаний или предложений (пунктов плана) и словоупотреблении допущено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один-два недочёта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EE2E12" w:rsidTr="00A465B6">
        <w:tc>
          <w:tcPr>
            <w:tcW w:w="3024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4" w:type="dxa"/>
          </w:tcPr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План </w:t>
            </w:r>
            <w:r w:rsidRPr="007906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соответствует условиям</w:t>
            </w: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 выставления 3, 2 и 1 балла, в том числе содержит только один корректный пункт.</w:t>
            </w:r>
          </w:p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EE2E12" w:rsidRPr="007906E4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4">
              <w:rPr>
                <w:rFonts w:ascii="Times New Roman" w:hAnsi="Times New Roman" w:cs="Times New Roman"/>
                <w:sz w:val="28"/>
                <w:szCs w:val="28"/>
              </w:rPr>
              <w:t>План не составлен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c>
          <w:tcPr>
            <w:tcW w:w="9268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76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</w:tbl>
    <w:p w:rsidR="00286EE0" w:rsidRDefault="00286EE0" w:rsidP="00EE2E12">
      <w:pPr>
        <w:rPr>
          <w:rFonts w:ascii="Times New Roman" w:hAnsi="Times New Roman" w:cs="Times New Roman"/>
          <w:sz w:val="28"/>
          <w:szCs w:val="28"/>
        </w:rPr>
      </w:pPr>
    </w:p>
    <w:p w:rsidR="00175D6F" w:rsidRDefault="00175D6F" w:rsidP="00EE2E12">
      <w:pPr>
        <w:rPr>
          <w:rFonts w:ascii="Times New Roman" w:hAnsi="Times New Roman" w:cs="Times New Roman"/>
          <w:sz w:val="28"/>
          <w:szCs w:val="28"/>
        </w:rPr>
      </w:pPr>
    </w:p>
    <w:p w:rsidR="00175D6F" w:rsidRDefault="00175D6F" w:rsidP="00EE2E12">
      <w:pPr>
        <w:rPr>
          <w:rFonts w:ascii="Times New Roman" w:hAnsi="Times New Roman" w:cs="Times New Roman"/>
          <w:sz w:val="28"/>
          <w:szCs w:val="28"/>
        </w:rPr>
      </w:pPr>
    </w:p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Задание №7</w:t>
      </w:r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3053"/>
        <w:gridCol w:w="6269"/>
        <w:gridCol w:w="851"/>
      </w:tblGrid>
      <w:tr w:rsidR="00EE2E12" w:rsidTr="00A465B6">
        <w:trPr>
          <w:trHeight w:val="317"/>
        </w:trPr>
        <w:tc>
          <w:tcPr>
            <w:tcW w:w="305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26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rPr>
          <w:trHeight w:val="3229"/>
        </w:trPr>
        <w:tc>
          <w:tcPr>
            <w:tcW w:w="3053" w:type="dxa"/>
          </w:tcPr>
          <w:p w:rsidR="00EE2E12" w:rsidRPr="003846C6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Прорешка-дыра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ткани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6C6">
              <w:rPr>
                <w:rFonts w:ascii="Times New Roman" w:hAnsi="Times New Roman" w:cs="Times New Roman"/>
                <w:sz w:val="28"/>
                <w:szCs w:val="28"/>
              </w:rPr>
              <w:t>сквозное отверстие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46C6">
              <w:rPr>
                <w:rFonts w:ascii="Times New Roman" w:hAnsi="Times New Roman" w:cs="Times New Roman"/>
                <w:sz w:val="28"/>
                <w:szCs w:val="28"/>
              </w:rPr>
              <w:t xml:space="preserve"> прорез, разрез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69" w:type="dxa"/>
          </w:tcPr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В контексте указанного в задании предложения может быть дано </w:t>
            </w:r>
            <w:r w:rsidRPr="00B92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такое объяснение.</w:t>
            </w:r>
          </w:p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Может быть дано </w:t>
            </w:r>
            <w:r w:rsidRPr="00B92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иное, близкое по смыслу объяснение</w:t>
            </w: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В объяснении в той или иной форме в контексте указанного в задании предложения </w:t>
            </w:r>
            <w:r w:rsidRPr="00B92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 быт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 сформулировано значение слова</w:t>
            </w:r>
            <w:r w:rsidRPr="00B92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2E12" w:rsidTr="00A465B6">
        <w:trPr>
          <w:trHeight w:val="1297"/>
        </w:trPr>
        <w:tc>
          <w:tcPr>
            <w:tcW w:w="305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9" w:type="dxa"/>
          </w:tcPr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Неверно </w:t>
            </w: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объяснено значение слова.</w:t>
            </w:r>
          </w:p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EE2E12" w:rsidRPr="00B92A38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A38">
              <w:rPr>
                <w:rFonts w:ascii="Times New Roman" w:hAnsi="Times New Roman" w:cs="Times New Roman"/>
                <w:sz w:val="28"/>
                <w:szCs w:val="28"/>
              </w:rPr>
              <w:t>Объяснение значения слова </w:t>
            </w:r>
            <w:r w:rsidRPr="00B92A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дано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rPr>
          <w:trHeight w:val="332"/>
        </w:trPr>
        <w:tc>
          <w:tcPr>
            <w:tcW w:w="9322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E2E12" w:rsidRDefault="00EE2E12" w:rsidP="00EE2E12">
      <w:pPr>
        <w:rPr>
          <w:rFonts w:ascii="Times New Roman" w:hAnsi="Times New Roman" w:cs="Times New Roman"/>
          <w:sz w:val="28"/>
          <w:szCs w:val="28"/>
        </w:rPr>
      </w:pPr>
    </w:p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 №8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13"/>
        <w:gridCol w:w="6309"/>
        <w:gridCol w:w="851"/>
      </w:tblGrid>
      <w:tr w:rsidR="00EE2E12" w:rsidTr="00A465B6">
        <w:tc>
          <w:tcPr>
            <w:tcW w:w="301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630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c>
          <w:tcPr>
            <w:tcW w:w="3013" w:type="dxa"/>
            <w:vMerge w:val="restart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 xml:space="preserve">Условие: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 xml:space="preserve">Выводков - 3 шт. В 1 выводке - 1 н. и 8 ц. Петухов - 4 ф.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Сколько всего фазанов?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 xml:space="preserve">Решение: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 xml:space="preserve">1) 1 + 8 = 9 (шт.) в одном выводке. 2) 9 * 3 = 27 (шт.) всего наседок и цыплят. 3) 27 + 4 = 31 (шт.) всего фазанов.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CBB">
              <w:rPr>
                <w:rFonts w:ascii="Times New Roman" w:hAnsi="Times New Roman" w:cs="Times New Roman"/>
                <w:sz w:val="28"/>
                <w:szCs w:val="28"/>
              </w:rPr>
              <w:t>Ответ: всего на поляне кормят 31 фазана</w:t>
            </w:r>
          </w:p>
        </w:tc>
        <w:tc>
          <w:tcPr>
            <w:tcW w:w="6309" w:type="dxa"/>
          </w:tcPr>
          <w:p w:rsidR="00EE2E12" w:rsidRPr="007C01B9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>Проведены все необходимые преобразования и/или рассуждения,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>приводящие к ответу, получен верный ответ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E12" w:rsidTr="00A465B6">
        <w:trPr>
          <w:trHeight w:val="1290"/>
        </w:trPr>
        <w:tc>
          <w:tcPr>
            <w:tcW w:w="3013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E12" w:rsidRPr="002C3CA5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Проведены все необходимые преобразования и/или рассуждения,</w:t>
            </w:r>
          </w:p>
          <w:p w:rsidR="00EE2E12" w:rsidRPr="002C3CA5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приводящие к ответу, но допущена одна арифметическая ошибка, не</w:t>
            </w:r>
          </w:p>
          <w:p w:rsidR="00EE2E12" w:rsidRPr="002C3CA5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нарушающая общей логики решения, в результате чего получен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неверный ответ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E12" w:rsidTr="00A465B6">
        <w:trPr>
          <w:trHeight w:val="2235"/>
        </w:trPr>
        <w:tc>
          <w:tcPr>
            <w:tcW w:w="3013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выполнено неверно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c>
          <w:tcPr>
            <w:tcW w:w="9322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030E" w:rsidRDefault="001D030E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Задание №9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097"/>
        <w:gridCol w:w="5225"/>
        <w:gridCol w:w="851"/>
      </w:tblGrid>
      <w:tr w:rsidR="00EE2E12" w:rsidTr="00A465B6">
        <w:tc>
          <w:tcPr>
            <w:tcW w:w="4097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5225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c>
          <w:tcPr>
            <w:tcW w:w="4097" w:type="dxa"/>
            <w:vMerge w:val="restart"/>
          </w:tcPr>
          <w:p w:rsidR="00EE2E12" w:rsidRPr="00FA098E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>1) 48 ∙ 30 = 1440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</w:t>
            </w: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 xml:space="preserve"> (площадь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первой кобылки</w:t>
            </w: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2E12" w:rsidRPr="00FA098E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>2) 30 + 6 = 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 xml:space="preserve"> (ширина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 кобылки</w:t>
            </w: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2E12" w:rsidRPr="00FA098E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gramStart"/>
            <w:r w:rsidRPr="00FA098E">
              <w:rPr>
                <w:rFonts w:ascii="Times New Roman" w:hAnsi="Times New Roman" w:cs="Times New Roman"/>
                <w:sz w:val="28"/>
                <w:szCs w:val="28"/>
              </w:rPr>
              <w:t>1440 :</w:t>
            </w:r>
            <w:proofErr w:type="gramEnd"/>
            <w:r w:rsidRPr="00FA098E">
              <w:rPr>
                <w:rFonts w:ascii="Times New Roman" w:hAnsi="Times New Roman" w:cs="Times New Roman"/>
                <w:sz w:val="28"/>
                <w:szCs w:val="28"/>
              </w:rPr>
              <w:t xml:space="preserve"> 36 =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 xml:space="preserve">Ответ: длина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второй кобылки</w:t>
            </w:r>
            <w:r w:rsidRPr="00FA098E">
              <w:rPr>
                <w:rFonts w:ascii="Times New Roman" w:hAnsi="Times New Roman" w:cs="Times New Roman"/>
                <w:sz w:val="28"/>
                <w:szCs w:val="28"/>
              </w:rPr>
              <w:t xml:space="preserve"> 40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5225" w:type="dxa"/>
          </w:tcPr>
          <w:p w:rsidR="00EE2E12" w:rsidRPr="007C01B9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>Проведены все необходимые преобразования и/или рассуждения,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>приводящие к ответу, получен верный ответ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E12" w:rsidTr="00A465B6">
        <w:trPr>
          <w:trHeight w:val="1455"/>
        </w:trPr>
        <w:tc>
          <w:tcPr>
            <w:tcW w:w="4097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Pr="002C3CA5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Проведены все необходимые преобразования и/или рассуждения,</w:t>
            </w:r>
          </w:p>
          <w:p w:rsidR="00EE2E12" w:rsidRPr="002C3CA5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приводящие к ответу, но допущена одна арифметическая ошибка, не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нарушающая общей логики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ения, в результате чего получен </w:t>
            </w: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неверный ответ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E12" w:rsidTr="00A465B6">
        <w:trPr>
          <w:trHeight w:val="1125"/>
        </w:trPr>
        <w:tc>
          <w:tcPr>
            <w:tcW w:w="4097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выполнено неверно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c>
          <w:tcPr>
            <w:tcW w:w="9322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Задание №10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19"/>
        <w:gridCol w:w="5203"/>
        <w:gridCol w:w="851"/>
      </w:tblGrid>
      <w:tr w:rsidR="00EE2E12" w:rsidTr="00A465B6">
        <w:tc>
          <w:tcPr>
            <w:tcW w:w="411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520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EE2E12" w:rsidTr="00A465B6">
        <w:tc>
          <w:tcPr>
            <w:tcW w:w="4119" w:type="dxa"/>
            <w:vMerge w:val="restart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Примерный ответ </w:t>
            </w: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>(допускаются иные формулировки ответа, не искажающие его смысла)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Внешний вид: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7378B">
              <w:rPr>
                <w:rFonts w:ascii="Times New Roman" w:hAnsi="Times New Roman" w:cs="Times New Roman"/>
                <w:sz w:val="28"/>
                <w:szCs w:val="28"/>
              </w:rPr>
              <w:t xml:space="preserve">азмеры и масса тела у него примерно такие же, как у домашней курицы, но благодаря длинным хвосту и ногам самец выглядит несколько крупнее. Окраска самца очень яркая, состоит из сочетания красновато-рыжего, тогда как самка окрашена в скромные сероватые тона с большим количеством коричневых </w:t>
            </w:r>
            <w:proofErr w:type="spellStart"/>
            <w:r w:rsidRPr="0067378B">
              <w:rPr>
                <w:rFonts w:ascii="Times New Roman" w:hAnsi="Times New Roman" w:cs="Times New Roman"/>
                <w:sz w:val="28"/>
                <w:szCs w:val="28"/>
              </w:rPr>
              <w:t>пестрин</w:t>
            </w:r>
            <w:proofErr w:type="spellEnd"/>
            <w:r w:rsidRPr="006737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обитания: Кавказ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человеком: в пищу</w:t>
            </w:r>
          </w:p>
        </w:tc>
        <w:tc>
          <w:tcPr>
            <w:tcW w:w="520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>Правильный ответ должен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 заполненную таблицу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 xml:space="preserve">Верно указано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</w:t>
            </w:r>
            <w:r w:rsidRPr="007C0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или более признаков в каждом столбце.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E2E12" w:rsidTr="00A465B6">
        <w:trPr>
          <w:trHeight w:val="4810"/>
        </w:trPr>
        <w:tc>
          <w:tcPr>
            <w:tcW w:w="4119" w:type="dxa"/>
            <w:vMerge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Заполнены два любых столбца в таблице. </w:t>
            </w: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>Верно указан один или более признаков в каждом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2C3C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столбцов.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2E12" w:rsidTr="00A465B6">
        <w:tc>
          <w:tcPr>
            <w:tcW w:w="4119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3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выполнено неверно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A465B6">
        <w:tc>
          <w:tcPr>
            <w:tcW w:w="9322" w:type="dxa"/>
            <w:gridSpan w:val="2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5A3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E2E12" w:rsidRPr="00286EE0" w:rsidRDefault="00EE2E12" w:rsidP="00EE2E12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86EE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Задание №11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22"/>
        <w:gridCol w:w="851"/>
      </w:tblGrid>
      <w:tr w:rsidR="00EE2E12" w:rsidTr="00286EE0">
        <w:tc>
          <w:tcPr>
            <w:tcW w:w="9322" w:type="dxa"/>
          </w:tcPr>
          <w:p w:rsidR="00EE2E12" w:rsidRPr="001A604D" w:rsidRDefault="00EE2E12" w:rsidP="00E83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птиц</w:t>
            </w:r>
            <w:r w:rsidRPr="001A604D">
              <w:rPr>
                <w:rFonts w:ascii="Times New Roman" w:hAnsi="Times New Roman" w:cs="Times New Roman"/>
                <w:b/>
                <w:sz w:val="28"/>
                <w:szCs w:val="28"/>
              </w:rPr>
              <w:t>, которые встречаются в природе региона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E12" w:rsidTr="00286EE0">
        <w:tc>
          <w:tcPr>
            <w:tcW w:w="9322" w:type="dxa"/>
          </w:tcPr>
          <w:p w:rsidR="00EE2E12" w:rsidRPr="00883FC9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названо не менее трёх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2E12" w:rsidTr="00286EE0">
        <w:tc>
          <w:tcPr>
            <w:tcW w:w="9322" w:type="dxa"/>
          </w:tcPr>
          <w:p w:rsidR="00EE2E12" w:rsidRPr="001A604D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названы только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одна-две</w:t>
            </w: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н</w:t>
            </w: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>и 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птицы</w:t>
            </w: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 xml:space="preserve"> не названо правильно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286EE0">
        <w:tc>
          <w:tcPr>
            <w:tcW w:w="9322" w:type="dxa"/>
          </w:tcPr>
          <w:p w:rsidR="00EE2E12" w:rsidRPr="001A604D" w:rsidRDefault="00EE2E12" w:rsidP="00E83B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b/>
                <w:sz w:val="28"/>
                <w:szCs w:val="28"/>
              </w:rPr>
              <w:t>Рассказ об одно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й </w:t>
            </w:r>
            <w:r w:rsidRPr="001A6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птиц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E12" w:rsidTr="00286EE0">
        <w:tc>
          <w:tcPr>
            <w:tcW w:w="9322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 xml:space="preserve">Рассказ содержит корректное описание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птицы </w:t>
            </w: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E2E12" w:rsidTr="00286EE0">
        <w:tc>
          <w:tcPr>
            <w:tcW w:w="9322" w:type="dxa"/>
          </w:tcPr>
          <w:p w:rsidR="00EE2E12" w:rsidRPr="001A604D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>Приведены рассуждения общего характера, не соответствующие</w:t>
            </w:r>
          </w:p>
          <w:p w:rsidR="00EE2E12" w:rsidRPr="001A604D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>требованию задания.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>ИЛИ Ответ неправильный</w:t>
            </w:r>
          </w:p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2E12" w:rsidTr="00286EE0">
        <w:tc>
          <w:tcPr>
            <w:tcW w:w="9322" w:type="dxa"/>
          </w:tcPr>
          <w:p w:rsidR="00EE2E12" w:rsidRPr="001A604D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604D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851" w:type="dxa"/>
          </w:tcPr>
          <w:p w:rsidR="00EE2E12" w:rsidRDefault="00EE2E12" w:rsidP="00E83B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tbl>
      <w:tblPr>
        <w:tblStyle w:val="ac"/>
        <w:tblpPr w:leftFromText="180" w:rightFromText="180" w:vertAnchor="page" w:horzAnchor="margin" w:tblpY="5691"/>
        <w:tblW w:w="10173" w:type="dxa"/>
        <w:tblLook w:val="04A0" w:firstRow="1" w:lastRow="0" w:firstColumn="1" w:lastColumn="0" w:noHBand="0" w:noVBand="1"/>
      </w:tblPr>
      <w:tblGrid>
        <w:gridCol w:w="1978"/>
        <w:gridCol w:w="4317"/>
        <w:gridCol w:w="1877"/>
        <w:gridCol w:w="2001"/>
      </w:tblGrid>
      <w:tr w:rsidR="00286EE0" w:rsidRPr="00286EE0" w:rsidTr="00D61287">
        <w:trPr>
          <w:trHeight w:val="143"/>
        </w:trPr>
        <w:tc>
          <w:tcPr>
            <w:tcW w:w="10173" w:type="dxa"/>
            <w:gridSpan w:val="4"/>
          </w:tcPr>
          <w:p w:rsidR="00286EE0" w:rsidRPr="00286EE0" w:rsidRDefault="00286EE0" w:rsidP="00286EE0">
            <w:pPr>
              <w:ind w:firstLine="708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286EE0" w:rsidRPr="00286EE0" w:rsidRDefault="00286EE0" w:rsidP="00286EE0">
            <w:pPr>
              <w:ind w:firstLine="708"/>
              <w:jc w:val="center"/>
              <w:rPr>
                <w:rFonts w:ascii="Times New Roman" w:hAnsi="Times New Roman"/>
                <w:b/>
                <w:color w:val="FF0000"/>
                <w:sz w:val="28"/>
                <w:szCs w:val="24"/>
              </w:rPr>
            </w:pPr>
            <w:r w:rsidRPr="00286EE0">
              <w:rPr>
                <w:rFonts w:ascii="Times New Roman" w:hAnsi="Times New Roman"/>
                <w:b/>
                <w:color w:val="FF0000"/>
                <w:sz w:val="28"/>
                <w:szCs w:val="24"/>
              </w:rPr>
              <w:t>Система оценивания всей работы с проверяемыми умениям</w:t>
            </w:r>
          </w:p>
          <w:p w:rsidR="00286EE0" w:rsidRPr="00286EE0" w:rsidRDefault="00286EE0" w:rsidP="00286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задания (вариант)</w:t>
            </w:r>
          </w:p>
        </w:tc>
        <w:tc>
          <w:tcPr>
            <w:tcW w:w="431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Проверяемое умение</w:t>
            </w:r>
          </w:p>
        </w:tc>
        <w:tc>
          <w:tcPr>
            <w:tcW w:w="187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01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1(1,2,3)</w:t>
            </w:r>
          </w:p>
        </w:tc>
        <w:tc>
          <w:tcPr>
            <w:tcW w:w="431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тему текста. </w:t>
            </w:r>
          </w:p>
        </w:tc>
        <w:tc>
          <w:tcPr>
            <w:tcW w:w="187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1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2 (1,2,3)</w:t>
            </w:r>
          </w:p>
        </w:tc>
        <w:tc>
          <w:tcPr>
            <w:tcW w:w="431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наличие и отсутствие в слове заданных морфем. </w:t>
            </w:r>
          </w:p>
        </w:tc>
        <w:tc>
          <w:tcPr>
            <w:tcW w:w="187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1" w:type="dxa"/>
          </w:tcPr>
          <w:p w:rsidR="00286EE0" w:rsidRPr="00286EE0" w:rsidRDefault="00286EE0" w:rsidP="00286EE0">
            <w:pPr>
              <w:rPr>
                <w:sz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3 (1,2,3)</w:t>
            </w:r>
          </w:p>
        </w:tc>
        <w:tc>
          <w:tcPr>
            <w:tcW w:w="431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Подбирать слова с указанной орфограммой</w:t>
            </w:r>
          </w:p>
        </w:tc>
        <w:tc>
          <w:tcPr>
            <w:tcW w:w="187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1" w:type="dxa"/>
          </w:tcPr>
          <w:p w:rsidR="00286EE0" w:rsidRPr="00286EE0" w:rsidRDefault="00286EE0" w:rsidP="00286EE0">
            <w:pPr>
              <w:rPr>
                <w:sz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4(1,2,3)</w:t>
            </w:r>
          </w:p>
        </w:tc>
        <w:tc>
          <w:tcPr>
            <w:tcW w:w="431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Определять грамматические признаки имен существительных — род, склонение. </w:t>
            </w:r>
          </w:p>
        </w:tc>
        <w:tc>
          <w:tcPr>
            <w:tcW w:w="187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1" w:type="dxa"/>
          </w:tcPr>
          <w:p w:rsidR="00286EE0" w:rsidRPr="00286EE0" w:rsidRDefault="00286EE0" w:rsidP="00286EE0">
            <w:pPr>
              <w:rPr>
                <w:sz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7(1,2,3)</w:t>
            </w:r>
          </w:p>
        </w:tc>
        <w:tc>
          <w:tcPr>
            <w:tcW w:w="431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Определять лексическое значение слова по контексту.</w:t>
            </w:r>
          </w:p>
        </w:tc>
        <w:tc>
          <w:tcPr>
            <w:tcW w:w="187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1" w:type="dxa"/>
          </w:tcPr>
          <w:p w:rsidR="00286EE0" w:rsidRPr="00286EE0" w:rsidRDefault="00286EE0" w:rsidP="00286EE0">
            <w:pPr>
              <w:rPr>
                <w:sz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5(1,2,3)</w:t>
            </w:r>
          </w:p>
        </w:tc>
        <w:tc>
          <w:tcPr>
            <w:tcW w:w="431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Различать главные и второстепенные члены предложения.</w:t>
            </w:r>
          </w:p>
        </w:tc>
        <w:tc>
          <w:tcPr>
            <w:tcW w:w="1877" w:type="dxa"/>
          </w:tcPr>
          <w:p w:rsidR="00286EE0" w:rsidRPr="00286EE0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1" w:type="dxa"/>
          </w:tcPr>
          <w:p w:rsidR="00286EE0" w:rsidRPr="00286EE0" w:rsidRDefault="00286EE0" w:rsidP="00286EE0">
            <w:pPr>
              <w:rPr>
                <w:sz w:val="28"/>
              </w:rPr>
            </w:pPr>
            <w:r w:rsidRPr="00286EE0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6(1,2,3)</w:t>
            </w:r>
          </w:p>
        </w:tc>
        <w:tc>
          <w:tcPr>
            <w:tcW w:w="431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Составлять план прочитанного текста</w:t>
            </w:r>
          </w:p>
        </w:tc>
        <w:tc>
          <w:tcPr>
            <w:tcW w:w="187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01" w:type="dxa"/>
          </w:tcPr>
          <w:p w:rsidR="00286EE0" w:rsidRPr="00D61287" w:rsidRDefault="00286EE0" w:rsidP="00286EE0">
            <w:pPr>
              <w:rPr>
                <w:sz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(1,2,3)</w:t>
            </w:r>
          </w:p>
        </w:tc>
        <w:tc>
          <w:tcPr>
            <w:tcW w:w="431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ход решения задачи на применение базовых знаний в житейской ситуации. Записывать объяснение полученного ответа. </w:t>
            </w:r>
          </w:p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01" w:type="dxa"/>
          </w:tcPr>
          <w:p w:rsidR="00286EE0" w:rsidRPr="00D61287" w:rsidRDefault="00286EE0" w:rsidP="00286EE0">
            <w:pPr>
              <w:rPr>
                <w:sz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9(1,2,3)</w:t>
            </w:r>
          </w:p>
        </w:tc>
        <w:tc>
          <w:tcPr>
            <w:tcW w:w="431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Находить решения текстовой задачи, записывать решение.</w:t>
            </w:r>
          </w:p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предложенной практической ситуации представлять заданную величину.</w:t>
            </w:r>
          </w:p>
        </w:tc>
        <w:tc>
          <w:tcPr>
            <w:tcW w:w="187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2001" w:type="dxa"/>
          </w:tcPr>
          <w:p w:rsidR="00286EE0" w:rsidRPr="00D61287" w:rsidRDefault="00286EE0" w:rsidP="00286EE0">
            <w:pPr>
              <w:rPr>
                <w:sz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10 (1,2,3)</w:t>
            </w:r>
          </w:p>
        </w:tc>
        <w:tc>
          <w:tcPr>
            <w:tcW w:w="431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существенные признаки объектов </w:t>
            </w:r>
            <w:proofErr w:type="gramStart"/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живой  природы</w:t>
            </w:r>
            <w:proofErr w:type="gramEnd"/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, человека</w:t>
            </w:r>
          </w:p>
        </w:tc>
        <w:tc>
          <w:tcPr>
            <w:tcW w:w="187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01" w:type="dxa"/>
          </w:tcPr>
          <w:p w:rsidR="00286EE0" w:rsidRPr="00D61287" w:rsidRDefault="00286EE0" w:rsidP="00286EE0">
            <w:pPr>
              <w:rPr>
                <w:sz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</w:p>
        </w:tc>
      </w:tr>
      <w:tr w:rsidR="00286EE0" w:rsidRPr="00286EE0" w:rsidTr="00286EE0">
        <w:trPr>
          <w:trHeight w:val="143"/>
        </w:trPr>
        <w:tc>
          <w:tcPr>
            <w:tcW w:w="1978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11(1,2,3)</w:t>
            </w:r>
          </w:p>
        </w:tc>
        <w:tc>
          <w:tcPr>
            <w:tcW w:w="431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Называть изученные объекты живой природы и их существенные признаки</w:t>
            </w:r>
          </w:p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86EE0" w:rsidRPr="00D61287" w:rsidRDefault="00286EE0" w:rsidP="00286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001" w:type="dxa"/>
          </w:tcPr>
          <w:p w:rsidR="00286EE0" w:rsidRPr="00D61287" w:rsidRDefault="00286EE0" w:rsidP="00286EE0">
            <w:pPr>
              <w:rPr>
                <w:sz w:val="28"/>
              </w:rPr>
            </w:pPr>
            <w:r w:rsidRPr="00D61287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</w:tbl>
    <w:p w:rsidR="00A465B6" w:rsidRDefault="00A465B6" w:rsidP="00286EE0">
      <w:pPr>
        <w:rPr>
          <w:rFonts w:ascii="Times New Roman" w:hAnsi="Times New Roman"/>
          <w:b/>
          <w:sz w:val="24"/>
          <w:szCs w:val="24"/>
        </w:rPr>
      </w:pPr>
    </w:p>
    <w:p w:rsidR="00EE2E12" w:rsidRPr="00094266" w:rsidRDefault="00094266" w:rsidP="00175D6F">
      <w:pPr>
        <w:jc w:val="both"/>
        <w:rPr>
          <w:rFonts w:ascii="Times New Roman" w:hAnsi="Times New Roman"/>
          <w:sz w:val="28"/>
          <w:szCs w:val="24"/>
        </w:rPr>
      </w:pPr>
      <w:r w:rsidRPr="00094266">
        <w:rPr>
          <w:rFonts w:ascii="Times New Roman" w:hAnsi="Times New Roman"/>
          <w:sz w:val="28"/>
          <w:szCs w:val="24"/>
        </w:rPr>
        <w:t xml:space="preserve">Наибольшие </w:t>
      </w:r>
      <w:r w:rsidR="00286EE0" w:rsidRPr="00094266">
        <w:rPr>
          <w:rFonts w:ascii="Times New Roman" w:hAnsi="Times New Roman"/>
          <w:sz w:val="28"/>
          <w:szCs w:val="24"/>
        </w:rPr>
        <w:t xml:space="preserve">затруднения </w:t>
      </w:r>
      <w:r w:rsidR="00286EE0">
        <w:rPr>
          <w:rFonts w:ascii="Times New Roman" w:hAnsi="Times New Roman"/>
          <w:sz w:val="28"/>
          <w:szCs w:val="24"/>
        </w:rPr>
        <w:t>у всех обучающихся 4 класса МБОУ «</w:t>
      </w:r>
      <w:r w:rsidR="00D61287">
        <w:rPr>
          <w:rFonts w:ascii="Times New Roman" w:hAnsi="Times New Roman"/>
          <w:sz w:val="28"/>
          <w:szCs w:val="24"/>
        </w:rPr>
        <w:t>Октябрьская</w:t>
      </w:r>
      <w:r w:rsidR="00286EE0">
        <w:rPr>
          <w:rFonts w:ascii="Times New Roman" w:hAnsi="Times New Roman"/>
          <w:sz w:val="28"/>
          <w:szCs w:val="24"/>
        </w:rPr>
        <w:t xml:space="preserve"> СОШ» </w:t>
      </w:r>
      <w:r w:rsidR="00175D6F">
        <w:rPr>
          <w:rFonts w:ascii="Times New Roman" w:hAnsi="Times New Roman"/>
          <w:sz w:val="28"/>
          <w:szCs w:val="24"/>
        </w:rPr>
        <w:t>вызвали задания 6,8,9</w:t>
      </w:r>
      <w:r w:rsidRPr="00094266">
        <w:rPr>
          <w:rFonts w:ascii="Times New Roman" w:hAnsi="Times New Roman"/>
          <w:sz w:val="28"/>
          <w:szCs w:val="24"/>
        </w:rPr>
        <w:t>,11: составление плана текста из пяти пунктов</w:t>
      </w:r>
      <w:r w:rsidR="007E7C24">
        <w:rPr>
          <w:rFonts w:ascii="Times New Roman" w:hAnsi="Times New Roman"/>
          <w:sz w:val="28"/>
          <w:szCs w:val="24"/>
        </w:rPr>
        <w:t xml:space="preserve"> (повышенный уровень сложности)</w:t>
      </w:r>
      <w:r w:rsidRPr="00094266">
        <w:rPr>
          <w:rFonts w:ascii="Times New Roman" w:hAnsi="Times New Roman"/>
          <w:sz w:val="28"/>
          <w:szCs w:val="24"/>
        </w:rPr>
        <w:t>, решение задачи с помощью выражения</w:t>
      </w:r>
      <w:r w:rsidR="00175D6F">
        <w:rPr>
          <w:rFonts w:ascii="Times New Roman" w:hAnsi="Times New Roman"/>
          <w:sz w:val="28"/>
          <w:szCs w:val="24"/>
        </w:rPr>
        <w:t xml:space="preserve"> (базовый уровень)</w:t>
      </w:r>
      <w:r w:rsidRPr="00094266">
        <w:rPr>
          <w:rFonts w:ascii="Times New Roman" w:hAnsi="Times New Roman"/>
          <w:sz w:val="28"/>
          <w:szCs w:val="24"/>
        </w:rPr>
        <w:t xml:space="preserve">, дополнение </w:t>
      </w:r>
      <w:r w:rsidR="007E7C24">
        <w:rPr>
          <w:rFonts w:ascii="Times New Roman" w:hAnsi="Times New Roman"/>
          <w:sz w:val="28"/>
          <w:szCs w:val="24"/>
        </w:rPr>
        <w:t xml:space="preserve">(базовый уровень) </w:t>
      </w:r>
      <w:r w:rsidRPr="00094266">
        <w:rPr>
          <w:rFonts w:ascii="Times New Roman" w:hAnsi="Times New Roman"/>
          <w:sz w:val="28"/>
          <w:szCs w:val="24"/>
        </w:rPr>
        <w:t>таблицы своими примерами и знание животных и птиц, живущих в регионе</w:t>
      </w:r>
      <w:r w:rsidR="007E7C24">
        <w:rPr>
          <w:rFonts w:ascii="Times New Roman" w:hAnsi="Times New Roman"/>
          <w:sz w:val="28"/>
          <w:szCs w:val="24"/>
        </w:rPr>
        <w:t xml:space="preserve"> (повышенный уровень сложности)</w:t>
      </w:r>
      <w:r>
        <w:rPr>
          <w:rFonts w:ascii="Times New Roman" w:hAnsi="Times New Roman"/>
          <w:sz w:val="28"/>
          <w:szCs w:val="24"/>
        </w:rPr>
        <w:t xml:space="preserve">. </w:t>
      </w:r>
    </w:p>
    <w:p w:rsidR="00EE2E12" w:rsidRPr="007E7C24" w:rsidRDefault="00286EE0" w:rsidP="00286EE0">
      <w:pPr>
        <w:rPr>
          <w:rFonts w:ascii="Times New Roman" w:hAnsi="Times New Roman"/>
          <w:b/>
          <w:i/>
          <w:sz w:val="28"/>
          <w:szCs w:val="24"/>
        </w:rPr>
      </w:pPr>
      <w:r w:rsidRPr="007E7C24">
        <w:rPr>
          <w:rFonts w:ascii="Times New Roman" w:hAnsi="Times New Roman"/>
          <w:b/>
          <w:i/>
          <w:sz w:val="28"/>
          <w:szCs w:val="24"/>
        </w:rPr>
        <w:t>Информация индивидуально по каждому ученику представлена в таблице ниже.</w:t>
      </w:r>
    </w:p>
    <w:p w:rsidR="00E83B95" w:rsidRDefault="00E83B95" w:rsidP="004A6921">
      <w:pPr>
        <w:ind w:firstLine="708"/>
        <w:jc w:val="center"/>
        <w:rPr>
          <w:rFonts w:ascii="Times New Roman" w:hAnsi="Times New Roman"/>
          <w:b/>
          <w:sz w:val="24"/>
          <w:szCs w:val="24"/>
        </w:rPr>
        <w:sectPr w:rsidR="00E83B95" w:rsidSect="00286EE0">
          <w:footerReference w:type="even" r:id="rId8"/>
          <w:footerReference w:type="default" r:id="rId9"/>
          <w:pgSz w:w="11906" w:h="16838"/>
          <w:pgMar w:top="720" w:right="720" w:bottom="0" w:left="993" w:header="709" w:footer="709" w:gutter="0"/>
          <w:cols w:space="708"/>
          <w:docGrid w:linePitch="360"/>
        </w:sectPr>
      </w:pPr>
    </w:p>
    <w:p w:rsidR="001D030E" w:rsidRPr="00286EE0" w:rsidRDefault="004A6921" w:rsidP="007E7C24">
      <w:pPr>
        <w:ind w:hanging="142"/>
        <w:rPr>
          <w:rFonts w:ascii="Times New Roman" w:hAnsi="Times New Roman"/>
          <w:b/>
          <w:color w:val="FF0000"/>
          <w:sz w:val="24"/>
          <w:szCs w:val="24"/>
        </w:rPr>
      </w:pPr>
      <w:r w:rsidRPr="00286EE0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Уровень </w:t>
      </w:r>
      <w:proofErr w:type="spellStart"/>
      <w:r w:rsidRPr="00286EE0">
        <w:rPr>
          <w:rFonts w:ascii="Times New Roman" w:hAnsi="Times New Roman"/>
          <w:b/>
          <w:color w:val="FF0000"/>
          <w:sz w:val="24"/>
          <w:szCs w:val="24"/>
        </w:rPr>
        <w:t>сформированности</w:t>
      </w:r>
      <w:proofErr w:type="spellEnd"/>
      <w:r w:rsidRPr="00286EE0">
        <w:rPr>
          <w:rFonts w:ascii="Times New Roman" w:hAnsi="Times New Roman"/>
          <w:b/>
          <w:color w:val="FF0000"/>
          <w:sz w:val="24"/>
          <w:szCs w:val="24"/>
        </w:rPr>
        <w:t xml:space="preserve"> предметных умений</w:t>
      </w:r>
      <w:r w:rsidR="007E7C24">
        <w:rPr>
          <w:rFonts w:ascii="Times New Roman" w:hAnsi="Times New Roman"/>
          <w:b/>
          <w:color w:val="FF0000"/>
          <w:sz w:val="24"/>
          <w:szCs w:val="24"/>
        </w:rPr>
        <w:t xml:space="preserve"> у обучающихся 4 класса МБОУ «</w:t>
      </w:r>
      <w:r w:rsidR="00D61287">
        <w:rPr>
          <w:rFonts w:ascii="Times New Roman" w:hAnsi="Times New Roman"/>
          <w:b/>
          <w:color w:val="FF0000"/>
          <w:sz w:val="24"/>
          <w:szCs w:val="24"/>
        </w:rPr>
        <w:t>Октябрьская</w:t>
      </w:r>
      <w:r w:rsidR="007E7C24">
        <w:rPr>
          <w:rFonts w:ascii="Times New Roman" w:hAnsi="Times New Roman"/>
          <w:b/>
          <w:color w:val="FF0000"/>
          <w:sz w:val="24"/>
          <w:szCs w:val="24"/>
        </w:rPr>
        <w:t xml:space="preserve"> СОШ» на конец 1 полугодия 2023-2024 уч. г.</w:t>
      </w:r>
      <w:r w:rsidRPr="00286EE0">
        <w:rPr>
          <w:rFonts w:ascii="Times New Roman" w:hAnsi="Times New Roman"/>
          <w:b/>
          <w:color w:val="FF0000"/>
          <w:sz w:val="24"/>
          <w:szCs w:val="24"/>
        </w:rPr>
        <w:t>:</w:t>
      </w:r>
    </w:p>
    <w:tbl>
      <w:tblPr>
        <w:tblpPr w:leftFromText="180" w:rightFromText="180" w:vertAnchor="text" w:tblpY="4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851"/>
        <w:gridCol w:w="1134"/>
        <w:gridCol w:w="1701"/>
      </w:tblGrid>
      <w:tr w:rsidR="00E83B95" w:rsidRPr="00094266" w:rsidTr="00E83B95">
        <w:trPr>
          <w:trHeight w:val="5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83B95" w:rsidRPr="00094266" w:rsidRDefault="00E83B95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83B95" w:rsidRPr="00094266" w:rsidRDefault="00E83B95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ФИО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83B95" w:rsidRPr="00094266" w:rsidRDefault="00E83B95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Предмет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83B95" w:rsidRPr="00094266" w:rsidRDefault="00E83B95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Вариант </w:t>
            </w:r>
          </w:p>
        </w:tc>
        <w:tc>
          <w:tcPr>
            <w:tcW w:w="80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3B95" w:rsidRPr="00094266" w:rsidRDefault="00E83B95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Выполнение заданий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83B95" w:rsidRPr="00094266" w:rsidRDefault="00E83B95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 xml:space="preserve">% выполнения заданий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E83B95" w:rsidRPr="00094266" w:rsidRDefault="00E83B95" w:rsidP="00E83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Уровень достижений</w:t>
            </w:r>
          </w:p>
        </w:tc>
      </w:tr>
      <w:tr w:rsidR="001D030E" w:rsidRPr="00094266" w:rsidTr="00736035">
        <w:trPr>
          <w:trHeight w:val="6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№11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Бициев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Абдурахман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Акраманович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</w:pPr>
            <w:r w:rsidRPr="001D030E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Бициев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Амир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Алиханович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Бициев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Зубайра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Бекханович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Далаев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Ясин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Шерипович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ниже базового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Далаева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Шериповна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Джайнабизова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Аймани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Аслановна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D030E">
              <w:rPr>
                <w:rFonts w:ascii="Times New Roman" w:hAnsi="Times New Roman" w:cs="Times New Roman"/>
                <w:sz w:val="24"/>
              </w:rPr>
              <w:t>Ибрагимова Селима Исаевна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Лабазанов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Ансар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Сайдусманович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ниже базового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Мадашев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Магомед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Хасанович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ниже базового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D030E">
              <w:rPr>
                <w:rFonts w:ascii="Times New Roman" w:hAnsi="Times New Roman" w:cs="Times New Roman"/>
                <w:sz w:val="24"/>
              </w:rPr>
              <w:t xml:space="preserve">Мусаев Ахмед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Джабраилович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ниже базового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Сайдулаев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Роман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Ширваниевич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прочной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Сельмурзаев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Расул Адамович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прочной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1D030E">
              <w:rPr>
                <w:rFonts w:ascii="Times New Roman" w:hAnsi="Times New Roman" w:cs="Times New Roman"/>
                <w:sz w:val="24"/>
              </w:rPr>
              <w:t xml:space="preserve">Хадисов Абдул-Малик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Билалович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F514EE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Pr="001D030E" w:rsidRDefault="001D030E" w:rsidP="001D030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Шаипов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Шамхан</w:t>
            </w:r>
            <w:proofErr w:type="spellEnd"/>
            <w:r w:rsidRPr="001D030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D030E">
              <w:rPr>
                <w:rFonts w:ascii="Times New Roman" w:hAnsi="Times New Roman" w:cs="Times New Roman"/>
                <w:sz w:val="24"/>
              </w:rPr>
              <w:t>Ибрагимович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030E" w:rsidRDefault="001D030E" w:rsidP="001D030E">
            <w:pPr>
              <w:jc w:val="center"/>
            </w:pPr>
            <w:r w:rsidRPr="009525CA">
              <w:rPr>
                <w:rFonts w:ascii="Times New Roman" w:eastAsia="Times New Roman" w:hAnsi="Times New Roman" w:cs="Times New Roman"/>
                <w:bCs/>
                <w:color w:val="000000"/>
                <w:szCs w:val="28"/>
              </w:rPr>
              <w:t>Русский, математика и окружающий мир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Уровень базовой подготовки</w:t>
            </w:r>
          </w:p>
        </w:tc>
      </w:tr>
      <w:tr w:rsidR="001D030E" w:rsidRPr="00094266" w:rsidTr="00D9784A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% выполнения заданий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100%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82%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64%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68%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29%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71%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29%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7%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68%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vAlign w:val="center"/>
          </w:tcPr>
          <w:p w:rsidR="001D030E" w:rsidRPr="001D030E" w:rsidRDefault="001D030E" w:rsidP="001D030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1D0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30E" w:rsidRPr="00094266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  <w:r w:rsidRPr="00094266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  <w:t> </w:t>
            </w:r>
          </w:p>
        </w:tc>
      </w:tr>
    </w:tbl>
    <w:p w:rsidR="001D030E" w:rsidRDefault="00094266" w:rsidP="000942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13620" w:type="dxa"/>
        <w:tblInd w:w="118" w:type="dxa"/>
        <w:tblLook w:val="04A0" w:firstRow="1" w:lastRow="0" w:firstColumn="1" w:lastColumn="0" w:noHBand="0" w:noVBand="1"/>
      </w:tblPr>
      <w:tblGrid>
        <w:gridCol w:w="2067"/>
        <w:gridCol w:w="1966"/>
        <w:gridCol w:w="2139"/>
        <w:gridCol w:w="1711"/>
        <w:gridCol w:w="1447"/>
        <w:gridCol w:w="1214"/>
        <w:gridCol w:w="936"/>
        <w:gridCol w:w="1214"/>
        <w:gridCol w:w="926"/>
      </w:tblGrid>
      <w:tr w:rsidR="001D030E" w:rsidRPr="001D030E" w:rsidTr="001D030E">
        <w:trPr>
          <w:trHeight w:val="765"/>
        </w:trPr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Общее кол-во уч-ся </w:t>
            </w:r>
          </w:p>
        </w:tc>
        <w:tc>
          <w:tcPr>
            <w:tcW w:w="43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Уровень ниже базового</w:t>
            </w:r>
          </w:p>
        </w:tc>
        <w:tc>
          <w:tcPr>
            <w:tcW w:w="32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Уровень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2D050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Уровень прочной базовой подготовки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E75B6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Уровень повышенной подготовки </w:t>
            </w:r>
          </w:p>
        </w:tc>
      </w:tr>
      <w:tr w:rsidR="001D030E" w:rsidRPr="001D030E" w:rsidTr="001D030E">
        <w:trPr>
          <w:trHeight w:val="765"/>
        </w:trPr>
        <w:tc>
          <w:tcPr>
            <w:tcW w:w="21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Кол-во учащихся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Кол-во учащихся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Кол-во учащихся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%</w:t>
            </w:r>
          </w:p>
        </w:tc>
      </w:tr>
      <w:tr w:rsidR="001D030E" w:rsidRPr="001D030E" w:rsidTr="001D030E">
        <w:trPr>
          <w:trHeight w:val="765"/>
        </w:trPr>
        <w:tc>
          <w:tcPr>
            <w:tcW w:w="2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29%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030E" w:rsidRPr="001D030E" w:rsidRDefault="001D030E" w:rsidP="001D0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1D0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0%</w:t>
            </w:r>
          </w:p>
        </w:tc>
      </w:tr>
    </w:tbl>
    <w:p w:rsidR="001D030E" w:rsidRDefault="001D030E" w:rsidP="00094266">
      <w:pPr>
        <w:jc w:val="both"/>
        <w:rPr>
          <w:rFonts w:ascii="Times New Roman" w:hAnsi="Times New Roman"/>
          <w:b/>
          <w:sz w:val="24"/>
          <w:szCs w:val="24"/>
        </w:rPr>
      </w:pPr>
    </w:p>
    <w:p w:rsidR="007E7C24" w:rsidRPr="001E1312" w:rsidRDefault="00094266" w:rsidP="00094266">
      <w:pPr>
        <w:jc w:val="both"/>
        <w:rPr>
          <w:rFonts w:ascii="Times New Roman" w:hAnsi="Times New Roman"/>
          <w:sz w:val="24"/>
          <w:szCs w:val="24"/>
        </w:rPr>
      </w:pPr>
      <w:r w:rsidRPr="00CC5052">
        <w:rPr>
          <w:rFonts w:ascii="Times New Roman" w:hAnsi="Times New Roman"/>
          <w:b/>
          <w:sz w:val="24"/>
          <w:szCs w:val="24"/>
        </w:rPr>
        <w:t>Вывод</w:t>
      </w:r>
      <w:r w:rsidR="00175D6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7</w:t>
      </w:r>
      <w:r w:rsidR="00175D6F">
        <w:rPr>
          <w:rFonts w:ascii="Times New Roman" w:hAnsi="Times New Roman"/>
          <w:b/>
          <w:sz w:val="24"/>
          <w:szCs w:val="24"/>
        </w:rPr>
        <w:t>1</w:t>
      </w:r>
      <w:r w:rsidRPr="0034099E">
        <w:rPr>
          <w:rFonts w:ascii="Times New Roman" w:hAnsi="Times New Roman"/>
          <w:b/>
          <w:sz w:val="24"/>
          <w:szCs w:val="24"/>
        </w:rPr>
        <w:t>%</w:t>
      </w:r>
      <w:r w:rsidRPr="00CC5052">
        <w:rPr>
          <w:rFonts w:ascii="Times New Roman" w:hAnsi="Times New Roman"/>
          <w:sz w:val="24"/>
          <w:szCs w:val="24"/>
        </w:rPr>
        <w:t xml:space="preserve"> учащихся </w:t>
      </w:r>
      <w:r w:rsidRPr="0034099E">
        <w:rPr>
          <w:rFonts w:ascii="Times New Roman" w:hAnsi="Times New Roman"/>
          <w:sz w:val="24"/>
          <w:szCs w:val="24"/>
        </w:rPr>
        <w:t>4</w:t>
      </w:r>
      <w:r w:rsidRPr="00CC5052">
        <w:rPr>
          <w:rFonts w:ascii="Times New Roman" w:hAnsi="Times New Roman"/>
          <w:sz w:val="24"/>
          <w:szCs w:val="24"/>
        </w:rPr>
        <w:t xml:space="preserve"> класса успешно справились с заданиями, установлен достаточный уровень овладения учащимися ключевыми умениями </w:t>
      </w:r>
      <w:r w:rsidR="007E7C24">
        <w:rPr>
          <w:rFonts w:ascii="Times New Roman" w:hAnsi="Times New Roman"/>
          <w:sz w:val="24"/>
          <w:szCs w:val="24"/>
        </w:rPr>
        <w:t xml:space="preserve">на базовом уровне </w:t>
      </w:r>
      <w:r w:rsidRPr="00CC5052">
        <w:rPr>
          <w:rFonts w:ascii="Times New Roman" w:hAnsi="Times New Roman"/>
          <w:sz w:val="24"/>
          <w:szCs w:val="24"/>
        </w:rPr>
        <w:t>(сформированность навыков чтения, умение работать с текстом, понимать и выполнять инструкции), позволяющими успешно продвигаться в освоении материала на следующем этапе обучения.</w:t>
      </w:r>
      <w:r w:rsidR="00175D6F">
        <w:rPr>
          <w:rFonts w:ascii="Times New Roman" w:hAnsi="Times New Roman"/>
          <w:sz w:val="24"/>
          <w:szCs w:val="24"/>
        </w:rPr>
        <w:t xml:space="preserve"> 29</w:t>
      </w:r>
      <w:r>
        <w:rPr>
          <w:rFonts w:ascii="Times New Roman" w:hAnsi="Times New Roman"/>
          <w:sz w:val="24"/>
          <w:szCs w:val="24"/>
        </w:rPr>
        <w:t xml:space="preserve">% учащихся не достигли базового уровня. С данной категорией обучающихся будет организована </w:t>
      </w:r>
      <w:r w:rsidR="007E7C24">
        <w:rPr>
          <w:rFonts w:ascii="Times New Roman" w:hAnsi="Times New Roman"/>
          <w:sz w:val="24"/>
          <w:szCs w:val="24"/>
        </w:rPr>
        <w:t xml:space="preserve">индивидуальная </w:t>
      </w:r>
      <w:r>
        <w:rPr>
          <w:rFonts w:ascii="Times New Roman" w:hAnsi="Times New Roman"/>
          <w:sz w:val="24"/>
          <w:szCs w:val="24"/>
        </w:rPr>
        <w:t>дополнительная работа по устранению выявленных пробелов и дефицитов знаний.</w:t>
      </w:r>
    </w:p>
    <w:sectPr w:rsidR="007E7C24" w:rsidRPr="001E1312" w:rsidSect="007E7C24">
      <w:pgSz w:w="16838" w:h="11906" w:orient="landscape"/>
      <w:pgMar w:top="284" w:right="536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6B" w:rsidRDefault="00535D6B">
      <w:pPr>
        <w:spacing w:after="0" w:line="240" w:lineRule="auto"/>
      </w:pPr>
      <w:r>
        <w:separator/>
      </w:r>
    </w:p>
  </w:endnote>
  <w:endnote w:type="continuationSeparator" w:id="0">
    <w:p w:rsidR="00535D6B" w:rsidRDefault="0053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87" w:rsidRDefault="00D61287" w:rsidP="006B38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1287" w:rsidRDefault="00D61287" w:rsidP="006B385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87" w:rsidRDefault="00D61287" w:rsidP="006B385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6B" w:rsidRDefault="00535D6B">
      <w:pPr>
        <w:spacing w:after="0" w:line="240" w:lineRule="auto"/>
      </w:pPr>
      <w:r>
        <w:separator/>
      </w:r>
    </w:p>
  </w:footnote>
  <w:footnote w:type="continuationSeparator" w:id="0">
    <w:p w:rsidR="00535D6B" w:rsidRDefault="0053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6F49"/>
    <w:multiLevelType w:val="hybridMultilevel"/>
    <w:tmpl w:val="CFBA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7D01"/>
    <w:multiLevelType w:val="hybridMultilevel"/>
    <w:tmpl w:val="DE203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2F8F"/>
    <w:multiLevelType w:val="hybridMultilevel"/>
    <w:tmpl w:val="7194DF30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0E4F2374"/>
    <w:multiLevelType w:val="hybridMultilevel"/>
    <w:tmpl w:val="8592A73A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74F5B2E"/>
    <w:multiLevelType w:val="hybridMultilevel"/>
    <w:tmpl w:val="55144332"/>
    <w:lvl w:ilvl="0" w:tplc="8C644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0F7AA2"/>
    <w:multiLevelType w:val="hybridMultilevel"/>
    <w:tmpl w:val="B15A78E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D65528A"/>
    <w:multiLevelType w:val="hybridMultilevel"/>
    <w:tmpl w:val="A09AE55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3B847BE5"/>
    <w:multiLevelType w:val="hybridMultilevel"/>
    <w:tmpl w:val="9D24E5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D00742D"/>
    <w:multiLevelType w:val="multilevel"/>
    <w:tmpl w:val="7E702F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9B4C92"/>
    <w:multiLevelType w:val="hybridMultilevel"/>
    <w:tmpl w:val="171A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16838"/>
    <w:multiLevelType w:val="hybridMultilevel"/>
    <w:tmpl w:val="012AF76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5B743ED8"/>
    <w:multiLevelType w:val="hybridMultilevel"/>
    <w:tmpl w:val="7160F0C4"/>
    <w:lvl w:ilvl="0" w:tplc="E0A4A5C2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DF2"/>
    <w:rsid w:val="00060404"/>
    <w:rsid w:val="00070870"/>
    <w:rsid w:val="00082D2B"/>
    <w:rsid w:val="00094266"/>
    <w:rsid w:val="000B0795"/>
    <w:rsid w:val="000E322B"/>
    <w:rsid w:val="001012D7"/>
    <w:rsid w:val="0011348C"/>
    <w:rsid w:val="0012525A"/>
    <w:rsid w:val="00165DC7"/>
    <w:rsid w:val="0017289B"/>
    <w:rsid w:val="0017306F"/>
    <w:rsid w:val="00175D6F"/>
    <w:rsid w:val="00196448"/>
    <w:rsid w:val="001A5605"/>
    <w:rsid w:val="001B0FFE"/>
    <w:rsid w:val="001B5895"/>
    <w:rsid w:val="001B6A6B"/>
    <w:rsid w:val="001C105E"/>
    <w:rsid w:val="001C3D15"/>
    <w:rsid w:val="001D0177"/>
    <w:rsid w:val="001D030E"/>
    <w:rsid w:val="001D5BBF"/>
    <w:rsid w:val="001E1312"/>
    <w:rsid w:val="001E3BE1"/>
    <w:rsid w:val="001E64D7"/>
    <w:rsid w:val="002123F8"/>
    <w:rsid w:val="00222282"/>
    <w:rsid w:val="0028129A"/>
    <w:rsid w:val="00286ABF"/>
    <w:rsid w:val="00286EE0"/>
    <w:rsid w:val="002C57BD"/>
    <w:rsid w:val="002C7CBD"/>
    <w:rsid w:val="00337FEE"/>
    <w:rsid w:val="0034099E"/>
    <w:rsid w:val="00343B80"/>
    <w:rsid w:val="00363DED"/>
    <w:rsid w:val="0037046B"/>
    <w:rsid w:val="003711C1"/>
    <w:rsid w:val="00375413"/>
    <w:rsid w:val="003C55A9"/>
    <w:rsid w:val="003D4C80"/>
    <w:rsid w:val="003F1DF2"/>
    <w:rsid w:val="004145F6"/>
    <w:rsid w:val="00423E23"/>
    <w:rsid w:val="004603AA"/>
    <w:rsid w:val="00464B7A"/>
    <w:rsid w:val="0047556B"/>
    <w:rsid w:val="004A6921"/>
    <w:rsid w:val="00535D6B"/>
    <w:rsid w:val="005702AD"/>
    <w:rsid w:val="0058477F"/>
    <w:rsid w:val="005A6CE2"/>
    <w:rsid w:val="005B4FB0"/>
    <w:rsid w:val="005F0EFE"/>
    <w:rsid w:val="005F7EA3"/>
    <w:rsid w:val="00625FA8"/>
    <w:rsid w:val="0063612A"/>
    <w:rsid w:val="006513E1"/>
    <w:rsid w:val="00661E4C"/>
    <w:rsid w:val="006B385D"/>
    <w:rsid w:val="006B4797"/>
    <w:rsid w:val="006B6257"/>
    <w:rsid w:val="00715D39"/>
    <w:rsid w:val="00716CC0"/>
    <w:rsid w:val="00721C0D"/>
    <w:rsid w:val="00754C09"/>
    <w:rsid w:val="00785810"/>
    <w:rsid w:val="007C73EA"/>
    <w:rsid w:val="007E7C24"/>
    <w:rsid w:val="007E7EC8"/>
    <w:rsid w:val="007F6006"/>
    <w:rsid w:val="00810EBB"/>
    <w:rsid w:val="008667F7"/>
    <w:rsid w:val="00882BDD"/>
    <w:rsid w:val="008A74BE"/>
    <w:rsid w:val="00915877"/>
    <w:rsid w:val="00916696"/>
    <w:rsid w:val="009425C0"/>
    <w:rsid w:val="009531A7"/>
    <w:rsid w:val="00956452"/>
    <w:rsid w:val="00970756"/>
    <w:rsid w:val="0097637A"/>
    <w:rsid w:val="00986D15"/>
    <w:rsid w:val="009928D7"/>
    <w:rsid w:val="00A03D00"/>
    <w:rsid w:val="00A31B77"/>
    <w:rsid w:val="00A35529"/>
    <w:rsid w:val="00A465B6"/>
    <w:rsid w:val="00A84606"/>
    <w:rsid w:val="00A86562"/>
    <w:rsid w:val="00B07ECE"/>
    <w:rsid w:val="00B10BC8"/>
    <w:rsid w:val="00B16E2D"/>
    <w:rsid w:val="00B309F0"/>
    <w:rsid w:val="00B665CD"/>
    <w:rsid w:val="00B66FDF"/>
    <w:rsid w:val="00BC33CA"/>
    <w:rsid w:val="00BC4651"/>
    <w:rsid w:val="00BD7DCC"/>
    <w:rsid w:val="00C86646"/>
    <w:rsid w:val="00CB40E1"/>
    <w:rsid w:val="00CC2F1D"/>
    <w:rsid w:val="00CC5052"/>
    <w:rsid w:val="00CD619C"/>
    <w:rsid w:val="00D03221"/>
    <w:rsid w:val="00D40A50"/>
    <w:rsid w:val="00D53E53"/>
    <w:rsid w:val="00D546CF"/>
    <w:rsid w:val="00D61287"/>
    <w:rsid w:val="00D63FFA"/>
    <w:rsid w:val="00D8269E"/>
    <w:rsid w:val="00DA1D1D"/>
    <w:rsid w:val="00DB320A"/>
    <w:rsid w:val="00DC7920"/>
    <w:rsid w:val="00DE7B16"/>
    <w:rsid w:val="00DF584E"/>
    <w:rsid w:val="00E1219E"/>
    <w:rsid w:val="00E23BC9"/>
    <w:rsid w:val="00E26AE8"/>
    <w:rsid w:val="00E61265"/>
    <w:rsid w:val="00E70EAE"/>
    <w:rsid w:val="00E71C61"/>
    <w:rsid w:val="00E83B95"/>
    <w:rsid w:val="00EA4587"/>
    <w:rsid w:val="00ED212F"/>
    <w:rsid w:val="00EE2E12"/>
    <w:rsid w:val="00EF0D85"/>
    <w:rsid w:val="00F13D88"/>
    <w:rsid w:val="00F522C5"/>
    <w:rsid w:val="00F5413B"/>
    <w:rsid w:val="00F557E3"/>
    <w:rsid w:val="00F922C4"/>
    <w:rsid w:val="00F9587E"/>
    <w:rsid w:val="00FA2D09"/>
    <w:rsid w:val="00FA60BE"/>
    <w:rsid w:val="00FA7AA4"/>
    <w:rsid w:val="00FC637A"/>
    <w:rsid w:val="00FD0A2C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230B9-DAEB-4E54-9C04-BDF1F6E5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F1DF2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4">
    <w:name w:val="Нижний колонтитул Знак"/>
    <w:basedOn w:val="a0"/>
    <w:link w:val="a3"/>
    <w:rsid w:val="003F1DF2"/>
    <w:rPr>
      <w:rFonts w:ascii="Calibri" w:eastAsia="Times New Roman" w:hAnsi="Calibri" w:cs="Calibri"/>
    </w:rPr>
  </w:style>
  <w:style w:type="character" w:styleId="a5">
    <w:name w:val="page number"/>
    <w:basedOn w:val="a0"/>
    <w:rsid w:val="003F1DF2"/>
    <w:rPr>
      <w:rFonts w:cs="Times New Roman"/>
    </w:rPr>
  </w:style>
  <w:style w:type="paragraph" w:styleId="a6">
    <w:name w:val="List Paragraph"/>
    <w:basedOn w:val="a"/>
    <w:uiPriority w:val="34"/>
    <w:qFormat/>
    <w:rsid w:val="003F1DF2"/>
    <w:pPr>
      <w:ind w:left="720"/>
      <w:contextualSpacing/>
    </w:pPr>
    <w:rPr>
      <w:rFonts w:ascii="Calibri" w:eastAsia="Times New Roman" w:hAnsi="Calibri" w:cs="Calibri"/>
    </w:rPr>
  </w:style>
  <w:style w:type="paragraph" w:styleId="a7">
    <w:name w:val="No Spacing"/>
    <w:uiPriority w:val="1"/>
    <w:qFormat/>
    <w:rsid w:val="003F1DF2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CC5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505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661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61E4C"/>
  </w:style>
  <w:style w:type="table" w:styleId="ac">
    <w:name w:val="Table Grid"/>
    <w:basedOn w:val="a1"/>
    <w:uiPriority w:val="59"/>
    <w:rsid w:val="00BC4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C86646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EE2E12"/>
    <w:rPr>
      <w:b/>
      <w:bCs/>
    </w:rPr>
  </w:style>
  <w:style w:type="paragraph" w:styleId="af">
    <w:name w:val="Normal (Web)"/>
    <w:basedOn w:val="a"/>
    <w:uiPriority w:val="99"/>
    <w:unhideWhenUsed/>
    <w:rsid w:val="00EE2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4A3F-4311-40F3-99FF-298ABAFA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cp:lastPrinted>2024-01-22T09:02:00Z</cp:lastPrinted>
  <dcterms:created xsi:type="dcterms:W3CDTF">2024-01-22T09:08:00Z</dcterms:created>
  <dcterms:modified xsi:type="dcterms:W3CDTF">2024-02-19T06:25:00Z</dcterms:modified>
</cp:coreProperties>
</file>